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A6E75" w14:textId="0E204443" w:rsidR="00BB14FE" w:rsidRDefault="00EC6378">
      <w:pPr>
        <w:jc w:val="center"/>
        <w:outlineLvl w:val="0"/>
        <w:rPr>
          <w:rFonts w:ascii="Nunito" w:hAnsi="Nunito" w:cs="Arial"/>
          <w:b/>
          <w:sz w:val="32"/>
          <w:szCs w:val="32"/>
          <w:lang w:val="en-GB"/>
        </w:rPr>
      </w:pPr>
      <w:r>
        <w:rPr>
          <w:noProof/>
        </w:rPr>
        <w:drawing>
          <wp:anchor distT="0" distB="0" distL="114300" distR="114300" simplePos="0" relativeHeight="251661312" behindDoc="0" locked="0" layoutInCell="1" allowOverlap="1" wp14:anchorId="6F66FBD1" wp14:editId="1482ADC5">
            <wp:simplePos x="0" y="0"/>
            <wp:positionH relativeFrom="margin">
              <wp:posOffset>5008880</wp:posOffset>
            </wp:positionH>
            <wp:positionV relativeFrom="paragraph">
              <wp:posOffset>-361950</wp:posOffset>
            </wp:positionV>
            <wp:extent cx="1290955" cy="560070"/>
            <wp:effectExtent l="0" t="0" r="4445" b="0"/>
            <wp:wrapNone/>
            <wp:docPr id="286050561" name="Picture 3" descr="A picture containing text,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290955" cy="560070"/>
                    </a:xfrm>
                    <a:prstGeom prst="rect">
                      <a:avLst/>
                    </a:prstGeom>
                    <a:noFill/>
                    <a:ln>
                      <a:noFill/>
                      <a:prstDash/>
                    </a:ln>
                  </pic:spPr>
                </pic:pic>
              </a:graphicData>
            </a:graphic>
          </wp:anchor>
        </w:drawing>
      </w:r>
      <w:r w:rsidR="00BB14FE" w:rsidRPr="00BB14FE">
        <w:rPr>
          <w:rFonts w:ascii="Nunito" w:hAnsi="Nunito" w:cs="Arial"/>
          <w:b/>
          <w:sz w:val="32"/>
          <w:szCs w:val="32"/>
          <w:lang w:val="en-GB"/>
        </w:rPr>
        <w:t>Proposals Manager</w:t>
      </w:r>
    </w:p>
    <w:p w14:paraId="22466C8C" w14:textId="265A9BC1" w:rsidR="0071773C" w:rsidRPr="00F02D21" w:rsidRDefault="005F2F84">
      <w:pPr>
        <w:jc w:val="center"/>
        <w:outlineLvl w:val="0"/>
        <w:rPr>
          <w:rFonts w:ascii="Nunito" w:hAnsi="Nunito" w:cs="Arial"/>
          <w:b/>
          <w:sz w:val="32"/>
          <w:szCs w:val="32"/>
          <w:lang w:val="en-GB"/>
        </w:rPr>
      </w:pPr>
      <w:r w:rsidRPr="00F02D21">
        <w:rPr>
          <w:rFonts w:ascii="Nunito" w:hAnsi="Nunito" w:cs="Arial"/>
          <w:b/>
          <w:sz w:val="32"/>
          <w:szCs w:val="32"/>
          <w:lang w:val="en-GB"/>
        </w:rPr>
        <w:t xml:space="preserve">Job </w:t>
      </w:r>
      <w:r>
        <w:rPr>
          <w:rFonts w:ascii="Nunito" w:hAnsi="Nunito" w:cs="Arial"/>
          <w:b/>
          <w:sz w:val="32"/>
          <w:szCs w:val="32"/>
          <w:lang w:val="en-GB"/>
        </w:rPr>
        <w:t xml:space="preserve">Description </w:t>
      </w:r>
    </w:p>
    <w:p w14:paraId="02BEFB9C" w14:textId="77777777" w:rsidR="0071773C" w:rsidRDefault="0071773C">
      <w:pPr>
        <w:jc w:val="both"/>
        <w:rPr>
          <w:rFonts w:ascii="Nunito" w:hAnsi="Nunito" w:cs="Arial"/>
          <w:bCs/>
          <w:sz w:val="22"/>
          <w:lang w:val="en-GB"/>
        </w:rPr>
      </w:pPr>
    </w:p>
    <w:p w14:paraId="73C7491A" w14:textId="29C73ACA" w:rsidR="0071773C" w:rsidRDefault="005F2F84">
      <w:r>
        <w:rPr>
          <w:rFonts w:ascii="Nunito" w:hAnsi="Nunito" w:cs="Arial"/>
          <w:b/>
          <w:sz w:val="22"/>
          <w:lang w:val="en-GB"/>
        </w:rPr>
        <w:t>1. Job Details</w:t>
      </w:r>
    </w:p>
    <w:p w14:paraId="3F4C6033" w14:textId="77777777" w:rsidR="0071773C" w:rsidRDefault="0071773C">
      <w:pPr>
        <w:rPr>
          <w:rFonts w:ascii="Nunito" w:hAnsi="Nunito" w:cs="Arial"/>
          <w:bCs/>
          <w:sz w:val="22"/>
          <w:lang w:val="en-GB"/>
        </w:rPr>
      </w:pPr>
    </w:p>
    <w:tbl>
      <w:tblPr>
        <w:tblW w:w="9356" w:type="dxa"/>
        <w:tblInd w:w="-289" w:type="dxa"/>
        <w:tblCellMar>
          <w:left w:w="10" w:type="dxa"/>
          <w:right w:w="10" w:type="dxa"/>
        </w:tblCellMar>
        <w:tblLook w:val="0000" w:firstRow="0" w:lastRow="0" w:firstColumn="0" w:lastColumn="0" w:noHBand="0" w:noVBand="0"/>
      </w:tblPr>
      <w:tblGrid>
        <w:gridCol w:w="2442"/>
        <w:gridCol w:w="2157"/>
        <w:gridCol w:w="2137"/>
        <w:gridCol w:w="2620"/>
      </w:tblGrid>
      <w:tr w:rsidR="0071773C" w14:paraId="415AAC92" w14:textId="77777777" w:rsidTr="005F2F84">
        <w:tc>
          <w:tcPr>
            <w:tcW w:w="244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70134D21" w14:textId="1B853F0A" w:rsidR="0071773C" w:rsidRDefault="005F2F84">
            <w:pPr>
              <w:rPr>
                <w:rFonts w:ascii="Nunito" w:hAnsi="Nunito" w:cs="Arial"/>
                <w:bCs/>
                <w:lang w:val="en-GB"/>
              </w:rPr>
            </w:pPr>
            <w:r>
              <w:rPr>
                <w:rFonts w:ascii="Nunito" w:hAnsi="Nunito" w:cs="Arial"/>
                <w:bCs/>
                <w:sz w:val="22"/>
                <w:lang w:val="en-GB"/>
              </w:rPr>
              <w:t>Job Title</w:t>
            </w:r>
            <w:r w:rsidR="00EC6378">
              <w:rPr>
                <w:rFonts w:ascii="Nunito" w:hAnsi="Nunito" w:cs="Arial"/>
                <w:bCs/>
                <w:sz w:val="22"/>
                <w:lang w:val="en-GB"/>
              </w:rPr>
              <w:t>:</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2EB91" w14:textId="77777777" w:rsidR="0071773C" w:rsidRDefault="005F2F84">
            <w:pPr>
              <w:rPr>
                <w:rFonts w:ascii="Nunito" w:hAnsi="Nunito" w:cs="Arial"/>
                <w:bCs/>
                <w:lang w:val="en-GB"/>
              </w:rPr>
            </w:pPr>
            <w:r>
              <w:rPr>
                <w:rFonts w:ascii="Nunito" w:hAnsi="Nunito" w:cs="Arial"/>
                <w:bCs/>
                <w:sz w:val="22"/>
                <w:lang w:val="en-GB"/>
              </w:rPr>
              <w:t>Proposals Manager</w:t>
            </w:r>
          </w:p>
        </w:tc>
        <w:tc>
          <w:tcPr>
            <w:tcW w:w="213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4C93E7D3" w14:textId="76D2A77B" w:rsidR="0071773C" w:rsidRDefault="005F2F84">
            <w:pPr>
              <w:rPr>
                <w:rFonts w:ascii="Nunito" w:hAnsi="Nunito" w:cs="Arial"/>
                <w:bCs/>
                <w:lang w:val="en-GB"/>
              </w:rPr>
            </w:pPr>
            <w:r>
              <w:rPr>
                <w:rFonts w:ascii="Nunito" w:hAnsi="Nunito" w:cs="Arial"/>
                <w:bCs/>
                <w:sz w:val="22"/>
                <w:lang w:val="en-GB"/>
              </w:rPr>
              <w:t>Job Family</w:t>
            </w:r>
            <w:r w:rsidR="00EC6378">
              <w:rPr>
                <w:rFonts w:ascii="Nunito" w:hAnsi="Nunito" w:cs="Arial"/>
                <w:bCs/>
                <w:sz w:val="22"/>
                <w:lang w:val="en-GB"/>
              </w:rPr>
              <w:t>:</w:t>
            </w:r>
          </w:p>
        </w:tc>
        <w:tc>
          <w:tcPr>
            <w:tcW w:w="2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174CC" w14:textId="77777777" w:rsidR="0071773C" w:rsidRDefault="005F2F84">
            <w:pPr>
              <w:rPr>
                <w:rFonts w:ascii="Nunito" w:hAnsi="Nunito" w:cs="Arial"/>
                <w:bCs/>
                <w:lang w:val="en-GB"/>
              </w:rPr>
            </w:pPr>
            <w:r>
              <w:rPr>
                <w:rFonts w:ascii="Nunito" w:hAnsi="Nunito" w:cs="Arial"/>
                <w:bCs/>
                <w:sz w:val="22"/>
                <w:lang w:val="en-GB"/>
              </w:rPr>
              <w:t>Management, Specialist &amp; Administration</w:t>
            </w:r>
          </w:p>
        </w:tc>
      </w:tr>
      <w:tr w:rsidR="0071773C" w14:paraId="72AB833A" w14:textId="77777777" w:rsidTr="005F2F84">
        <w:tc>
          <w:tcPr>
            <w:tcW w:w="244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4E9B3D8C" w14:textId="61D0144F" w:rsidR="0071773C" w:rsidRDefault="005F2F84">
            <w:pPr>
              <w:rPr>
                <w:rFonts w:ascii="Nunito" w:hAnsi="Nunito" w:cs="Arial"/>
                <w:bCs/>
                <w:lang w:val="en-GB"/>
              </w:rPr>
            </w:pPr>
            <w:r>
              <w:rPr>
                <w:rFonts w:ascii="Nunito" w:hAnsi="Nunito" w:cs="Arial"/>
                <w:bCs/>
                <w:sz w:val="22"/>
                <w:lang w:val="en-GB"/>
              </w:rPr>
              <w:t>Line Manager</w:t>
            </w:r>
            <w:r w:rsidR="00EC6378">
              <w:rPr>
                <w:rFonts w:ascii="Nunito" w:hAnsi="Nunito" w:cs="Arial"/>
                <w:bCs/>
                <w:sz w:val="22"/>
                <w:lang w:val="en-GB"/>
              </w:rPr>
              <w:t>:</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4FBE7" w14:textId="661DE5CC" w:rsidR="0071773C" w:rsidRDefault="005F2F84">
            <w:pPr>
              <w:rPr>
                <w:rFonts w:ascii="Nunito" w:hAnsi="Nunito" w:cs="Arial"/>
                <w:bCs/>
                <w:lang w:val="en-GB"/>
              </w:rPr>
            </w:pPr>
            <w:r>
              <w:rPr>
                <w:rFonts w:ascii="Nunito" w:hAnsi="Nunito" w:cs="Arial"/>
                <w:bCs/>
                <w:sz w:val="22"/>
                <w:lang w:val="en-GB"/>
              </w:rPr>
              <w:t>Head of Enterprise</w:t>
            </w:r>
          </w:p>
        </w:tc>
        <w:tc>
          <w:tcPr>
            <w:tcW w:w="213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529090CD" w14:textId="1D31D7AB" w:rsidR="0071773C" w:rsidRDefault="005F2F84">
            <w:pPr>
              <w:rPr>
                <w:rFonts w:ascii="Nunito" w:hAnsi="Nunito" w:cs="Arial"/>
                <w:bCs/>
                <w:lang w:val="en-GB"/>
              </w:rPr>
            </w:pPr>
            <w:r>
              <w:rPr>
                <w:rFonts w:ascii="Nunito" w:hAnsi="Nunito" w:cs="Arial"/>
                <w:bCs/>
                <w:sz w:val="22"/>
                <w:lang w:val="en-GB"/>
              </w:rPr>
              <w:t>Grade</w:t>
            </w:r>
            <w:r w:rsidR="00EC6378">
              <w:rPr>
                <w:rFonts w:ascii="Nunito" w:hAnsi="Nunito" w:cs="Arial"/>
                <w:bCs/>
                <w:sz w:val="22"/>
                <w:lang w:val="en-GB"/>
              </w:rPr>
              <w:t>:</w:t>
            </w:r>
          </w:p>
        </w:tc>
        <w:tc>
          <w:tcPr>
            <w:tcW w:w="2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FF80B" w14:textId="77777777" w:rsidR="0071773C" w:rsidRDefault="005F2F84">
            <w:pPr>
              <w:rPr>
                <w:rFonts w:ascii="Nunito" w:hAnsi="Nunito" w:cs="Arial"/>
                <w:bCs/>
                <w:lang w:val="en-GB"/>
              </w:rPr>
            </w:pPr>
            <w:r>
              <w:rPr>
                <w:rFonts w:ascii="Nunito" w:hAnsi="Nunito" w:cs="Arial"/>
                <w:bCs/>
                <w:sz w:val="22"/>
                <w:lang w:val="en-GB"/>
              </w:rPr>
              <w:t>7</w:t>
            </w:r>
          </w:p>
        </w:tc>
      </w:tr>
      <w:tr w:rsidR="0071773C" w14:paraId="509F1F0D" w14:textId="77777777" w:rsidTr="005F2F84">
        <w:tc>
          <w:tcPr>
            <w:tcW w:w="2442"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38D641FB" w14:textId="06A804F4" w:rsidR="0071773C" w:rsidRDefault="005F2F84">
            <w:pPr>
              <w:rPr>
                <w:rFonts w:ascii="Nunito" w:hAnsi="Nunito" w:cs="Arial"/>
                <w:bCs/>
                <w:lang w:val="en-GB"/>
              </w:rPr>
            </w:pPr>
            <w:r>
              <w:rPr>
                <w:rFonts w:ascii="Nunito" w:hAnsi="Nunito" w:cs="Arial"/>
                <w:bCs/>
                <w:sz w:val="22"/>
                <w:lang w:val="en-GB"/>
              </w:rPr>
              <w:t>Part Time/Full Time</w:t>
            </w:r>
            <w:r w:rsidR="00EC6378">
              <w:rPr>
                <w:rFonts w:ascii="Nunito" w:hAnsi="Nunito" w:cs="Arial"/>
                <w:bCs/>
                <w:sz w:val="22"/>
                <w:lang w:val="en-GB"/>
              </w:rPr>
              <w:t>:</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E020B" w14:textId="11EB6221" w:rsidR="0071773C" w:rsidRDefault="005F2F84">
            <w:pPr>
              <w:rPr>
                <w:rFonts w:ascii="Nunito" w:hAnsi="Nunito" w:cs="Arial"/>
                <w:bCs/>
                <w:lang w:val="en-GB"/>
              </w:rPr>
            </w:pPr>
            <w:r>
              <w:rPr>
                <w:rFonts w:ascii="Nunito" w:hAnsi="Nunito" w:cs="Arial"/>
                <w:bCs/>
                <w:sz w:val="22"/>
                <w:lang w:val="en-GB"/>
              </w:rPr>
              <w:t>Full Time</w:t>
            </w:r>
            <w:r w:rsidR="000A2806">
              <w:rPr>
                <w:rFonts w:ascii="Nunito" w:hAnsi="Nunito" w:cs="Arial"/>
                <w:bCs/>
                <w:sz w:val="22"/>
                <w:lang w:val="en-GB"/>
              </w:rPr>
              <w:t xml:space="preserve">, Mon to Fri </w:t>
            </w:r>
            <w:r>
              <w:rPr>
                <w:rFonts w:ascii="Nunito" w:hAnsi="Nunito" w:cs="Arial"/>
                <w:bCs/>
                <w:sz w:val="22"/>
                <w:lang w:val="en-GB"/>
              </w:rPr>
              <w:t>– 37 hrs per week</w:t>
            </w:r>
          </w:p>
        </w:tc>
        <w:tc>
          <w:tcPr>
            <w:tcW w:w="2137"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44911AE4" w14:textId="0DB5ED47" w:rsidR="0071773C" w:rsidRDefault="005F2F84">
            <w:pPr>
              <w:rPr>
                <w:rFonts w:ascii="Nunito" w:hAnsi="Nunito" w:cs="Arial"/>
                <w:bCs/>
                <w:lang w:val="en-GB"/>
              </w:rPr>
            </w:pPr>
            <w:r>
              <w:rPr>
                <w:rFonts w:ascii="Nunito" w:hAnsi="Nunito" w:cs="Arial"/>
                <w:bCs/>
                <w:sz w:val="22"/>
                <w:lang w:val="en-GB"/>
              </w:rPr>
              <w:t xml:space="preserve">Salary </w:t>
            </w:r>
            <w:r w:rsidR="00EC6378">
              <w:rPr>
                <w:rFonts w:ascii="Nunito" w:hAnsi="Nunito" w:cs="Arial"/>
                <w:bCs/>
                <w:sz w:val="22"/>
                <w:lang w:val="en-GB"/>
              </w:rPr>
              <w:t>R</w:t>
            </w:r>
            <w:r>
              <w:rPr>
                <w:rFonts w:ascii="Nunito" w:hAnsi="Nunito" w:cs="Arial"/>
                <w:bCs/>
                <w:sz w:val="22"/>
                <w:lang w:val="en-GB"/>
              </w:rPr>
              <w:t>ange</w:t>
            </w:r>
            <w:r w:rsidR="00EC6378">
              <w:rPr>
                <w:rFonts w:ascii="Nunito" w:hAnsi="Nunito" w:cs="Arial"/>
                <w:bCs/>
                <w:sz w:val="22"/>
                <w:lang w:val="en-GB"/>
              </w:rPr>
              <w:t>:</w:t>
            </w:r>
          </w:p>
        </w:tc>
        <w:tc>
          <w:tcPr>
            <w:tcW w:w="2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16DD4" w14:textId="77777777" w:rsidR="0071773C" w:rsidRDefault="005F2F84">
            <w:r w:rsidRPr="00F02D21">
              <w:rPr>
                <w:rFonts w:ascii="Nunito" w:hAnsi="Nunito" w:cs="Arial"/>
                <w:bCs/>
                <w:sz w:val="22"/>
                <w:lang w:val="en-GB"/>
              </w:rPr>
              <w:t>£44,263-£49,794</w:t>
            </w:r>
          </w:p>
        </w:tc>
      </w:tr>
    </w:tbl>
    <w:p w14:paraId="0D6E2D04" w14:textId="77777777" w:rsidR="0071773C" w:rsidRDefault="0071773C">
      <w:pPr>
        <w:rPr>
          <w:rFonts w:ascii="Nunito" w:hAnsi="Nunito" w:cs="Arial"/>
          <w:bCs/>
          <w:sz w:val="22"/>
          <w:lang w:val="en-GB"/>
        </w:rPr>
      </w:pPr>
    </w:p>
    <w:p w14:paraId="56C1B7C3" w14:textId="77777777" w:rsidR="0071773C" w:rsidRDefault="005F2F84" w:rsidP="00EC6378">
      <w:pPr>
        <w:keepNext/>
        <w:outlineLvl w:val="0"/>
        <w:rPr>
          <w:rFonts w:ascii="Nunito" w:hAnsi="Nunito" w:cs="Arial"/>
          <w:b/>
          <w:sz w:val="22"/>
          <w:lang w:val="en-GB"/>
        </w:rPr>
      </w:pPr>
      <w:r>
        <w:rPr>
          <w:rFonts w:ascii="Nunito" w:hAnsi="Nunito" w:cs="Arial"/>
          <w:b/>
          <w:sz w:val="22"/>
          <w:lang w:val="en-GB"/>
        </w:rPr>
        <w:t>2. Job Purpose</w:t>
      </w:r>
    </w:p>
    <w:p w14:paraId="0CB6518E" w14:textId="77777777" w:rsidR="009C223B" w:rsidRDefault="009C223B" w:rsidP="00EC6378">
      <w:pPr>
        <w:keepNext/>
        <w:outlineLvl w:val="0"/>
        <w:rPr>
          <w:rFonts w:ascii="Nunito" w:hAnsi="Nunito" w:cs="Arial"/>
          <w:b/>
          <w:sz w:val="22"/>
          <w:lang w:val="en-GB"/>
        </w:rPr>
      </w:pPr>
    </w:p>
    <w:p w14:paraId="60B38E5A" w14:textId="77777777" w:rsidR="0071773C" w:rsidRDefault="005F2F84" w:rsidP="00EC6378">
      <w:pPr>
        <w:jc w:val="both"/>
        <w:rPr>
          <w:rFonts w:ascii="Nunito" w:hAnsi="Nunito" w:cs="Arial"/>
          <w:bCs/>
          <w:iCs/>
          <w:sz w:val="22"/>
        </w:rPr>
      </w:pPr>
      <w:r>
        <w:rPr>
          <w:rFonts w:ascii="Nunito" w:hAnsi="Nunito" w:cs="Arial"/>
          <w:bCs/>
          <w:iCs/>
          <w:sz w:val="22"/>
        </w:rPr>
        <w:t xml:space="preserve">Through ownership and management of the proposal development process, the jobholder will: </w:t>
      </w:r>
    </w:p>
    <w:p w14:paraId="6368FCB8" w14:textId="77777777" w:rsidR="0071773C" w:rsidRDefault="0071773C" w:rsidP="00EC6378">
      <w:pPr>
        <w:jc w:val="both"/>
        <w:rPr>
          <w:rFonts w:ascii="Nunito" w:hAnsi="Nunito" w:cs="Arial"/>
          <w:bCs/>
          <w:iCs/>
          <w:sz w:val="22"/>
        </w:rPr>
      </w:pPr>
    </w:p>
    <w:p w14:paraId="4DB3F982" w14:textId="5879C081" w:rsidR="0071773C" w:rsidRDefault="00011FE2" w:rsidP="00EC6378">
      <w:pPr>
        <w:pStyle w:val="ListParagraph"/>
        <w:numPr>
          <w:ilvl w:val="0"/>
          <w:numId w:val="1"/>
        </w:numPr>
        <w:jc w:val="both"/>
        <w:rPr>
          <w:rFonts w:ascii="Nunito" w:hAnsi="Nunito" w:cs="Arial"/>
          <w:bCs/>
          <w:iCs/>
          <w:sz w:val="22"/>
        </w:rPr>
      </w:pPr>
      <w:r>
        <w:rPr>
          <w:rFonts w:ascii="Nunito" w:hAnsi="Nunito" w:cs="Arial"/>
          <w:bCs/>
          <w:iCs/>
          <w:sz w:val="22"/>
        </w:rPr>
        <w:t>Deliver</w:t>
      </w:r>
      <w:r w:rsidR="005F2F84">
        <w:rPr>
          <w:rFonts w:ascii="Nunito" w:hAnsi="Nunito" w:cs="Arial"/>
          <w:bCs/>
          <w:iCs/>
          <w:sz w:val="22"/>
        </w:rPr>
        <w:t xml:space="preserve"> the preparation and submission, to strict deadlines, of high-quality tenders / bids which meet client requirements, in response to SAMS Enterprise business opportunities.</w:t>
      </w:r>
    </w:p>
    <w:p w14:paraId="0C77C1D4" w14:textId="77777777" w:rsidR="0071773C" w:rsidRDefault="005F2F84" w:rsidP="00EC6378">
      <w:pPr>
        <w:pStyle w:val="ListParagraph"/>
        <w:numPr>
          <w:ilvl w:val="0"/>
          <w:numId w:val="1"/>
        </w:numPr>
        <w:jc w:val="both"/>
        <w:rPr>
          <w:rFonts w:ascii="Nunito" w:hAnsi="Nunito" w:cs="Arial"/>
          <w:bCs/>
          <w:iCs/>
          <w:sz w:val="22"/>
        </w:rPr>
      </w:pPr>
      <w:r>
        <w:rPr>
          <w:rFonts w:ascii="Nunito" w:hAnsi="Nunito" w:cs="Arial"/>
          <w:bCs/>
          <w:iCs/>
          <w:sz w:val="22"/>
        </w:rPr>
        <w:t xml:space="preserve">Secure profitable contracts/service orders in the most commercially advantageous terms for SAMS Group, in line with its commercial objectives and targets, whilst contributing to the delivery of high service levels which achieve consistent client satisfaction. </w:t>
      </w:r>
    </w:p>
    <w:p w14:paraId="69538E12" w14:textId="77777777" w:rsidR="0071773C" w:rsidRPr="000A2806" w:rsidRDefault="005F2F84" w:rsidP="00EC6378">
      <w:pPr>
        <w:pStyle w:val="ListParagraph"/>
        <w:numPr>
          <w:ilvl w:val="0"/>
          <w:numId w:val="1"/>
        </w:numPr>
        <w:jc w:val="both"/>
      </w:pPr>
      <w:r>
        <w:rPr>
          <w:rFonts w:ascii="Nunito" w:hAnsi="Nunito" w:cs="Arial"/>
          <w:bCs/>
          <w:iCs/>
          <w:sz w:val="22"/>
        </w:rPr>
        <w:t xml:space="preserve">As a member of the Enterprise management team, the jobholder will support the Head of Enterprise and contribute to the smooth management of the Enterprise function by, </w:t>
      </w:r>
      <w:r>
        <w:rPr>
          <w:rFonts w:ascii="Nunito" w:hAnsi="Nunito" w:cs="Arial"/>
          <w:bCs/>
          <w:i/>
          <w:iCs/>
          <w:sz w:val="22"/>
        </w:rPr>
        <w:t>inter alia</w:t>
      </w:r>
      <w:r>
        <w:rPr>
          <w:rFonts w:ascii="Nunito" w:hAnsi="Nunito" w:cs="Arial"/>
          <w:bCs/>
          <w:iCs/>
          <w:sz w:val="22"/>
        </w:rPr>
        <w:t xml:space="preserve">, participating in strategic planning and financial forecasting, by seeking to identify solutions to business challenges, by providing clear leadership and managing the performance of reporting staff and participating in client facing and business development activities to help generate leads and win new clients. </w:t>
      </w:r>
    </w:p>
    <w:p w14:paraId="457E4140" w14:textId="77777777" w:rsidR="0071773C" w:rsidRDefault="0071773C">
      <w:pPr>
        <w:rPr>
          <w:rFonts w:ascii="Nunito" w:hAnsi="Nunito" w:cs="Arial"/>
          <w:bCs/>
          <w:sz w:val="22"/>
          <w:lang w:val="en-GB"/>
        </w:rPr>
      </w:pPr>
    </w:p>
    <w:p w14:paraId="1799FFA1" w14:textId="77777777" w:rsidR="0071773C" w:rsidRDefault="005F2F84">
      <w:pPr>
        <w:keepNext/>
        <w:outlineLvl w:val="0"/>
        <w:rPr>
          <w:rFonts w:ascii="Nunito" w:hAnsi="Nunito" w:cs="Arial"/>
          <w:b/>
          <w:sz w:val="22"/>
          <w:lang w:val="en-GB"/>
        </w:rPr>
      </w:pPr>
      <w:r>
        <w:rPr>
          <w:rFonts w:ascii="Nunito" w:hAnsi="Nunito" w:cs="Arial"/>
          <w:b/>
          <w:sz w:val="22"/>
          <w:lang w:val="en-GB"/>
        </w:rPr>
        <w:t>3. Main Responsibilities</w:t>
      </w:r>
    </w:p>
    <w:p w14:paraId="04686D53" w14:textId="77777777" w:rsidR="009C223B" w:rsidRDefault="009C223B">
      <w:pPr>
        <w:keepNext/>
        <w:outlineLvl w:val="0"/>
        <w:rPr>
          <w:rFonts w:ascii="Nunito" w:hAnsi="Nunito" w:cs="Arial"/>
          <w:b/>
          <w:sz w:val="22"/>
          <w:lang w:val="en-GB"/>
        </w:rPr>
      </w:pPr>
    </w:p>
    <w:tbl>
      <w:tblPr>
        <w:tblW w:w="9350" w:type="dxa"/>
        <w:tblInd w:w="-289" w:type="dxa"/>
        <w:tblCellMar>
          <w:left w:w="10" w:type="dxa"/>
          <w:right w:w="10" w:type="dxa"/>
        </w:tblCellMar>
        <w:tblLook w:val="0000" w:firstRow="0" w:lastRow="0" w:firstColumn="0" w:lastColumn="0" w:noHBand="0" w:noVBand="0"/>
      </w:tblPr>
      <w:tblGrid>
        <w:gridCol w:w="7451"/>
        <w:gridCol w:w="362"/>
        <w:gridCol w:w="1498"/>
        <w:gridCol w:w="39"/>
      </w:tblGrid>
      <w:tr w:rsidR="0071773C" w14:paraId="2EE0533A" w14:textId="77777777" w:rsidTr="005F2F84">
        <w:trPr>
          <w:trHeight w:val="774"/>
        </w:trPr>
        <w:tc>
          <w:tcPr>
            <w:tcW w:w="7813" w:type="dxa"/>
            <w:gridSpan w:val="2"/>
            <w:tcBorders>
              <w:top w:val="single" w:sz="4" w:space="0" w:color="000000"/>
              <w:left w:val="single" w:sz="4" w:space="0" w:color="000000"/>
              <w:bottom w:val="single" w:sz="4" w:space="0" w:color="000000"/>
              <w:right w:val="single" w:sz="4" w:space="0" w:color="000000"/>
            </w:tcBorders>
            <w:shd w:val="clear" w:color="auto" w:fill="D2E6C4"/>
            <w:tcMar>
              <w:top w:w="0" w:type="dxa"/>
              <w:left w:w="108" w:type="dxa"/>
              <w:bottom w:w="0" w:type="dxa"/>
              <w:right w:w="108" w:type="dxa"/>
            </w:tcMar>
            <w:vAlign w:val="center"/>
          </w:tcPr>
          <w:p w14:paraId="6D43C308" w14:textId="68DF0095" w:rsidR="0071773C" w:rsidRPr="00BB14FE" w:rsidRDefault="005F2F84" w:rsidP="00F02D21">
            <w:pPr>
              <w:jc w:val="center"/>
              <w:rPr>
                <w:rFonts w:ascii="Nunito" w:hAnsi="Nunito" w:cs="Arial"/>
                <w:bCs/>
                <w:i/>
                <w:iCs/>
                <w:sz w:val="23"/>
                <w:szCs w:val="23"/>
                <w:lang w:val="en-GB"/>
              </w:rPr>
            </w:pPr>
            <w:r w:rsidRPr="00BB14FE">
              <w:rPr>
                <w:rFonts w:ascii="Nunito" w:hAnsi="Nunito" w:cs="Arial"/>
                <w:bCs/>
                <w:i/>
                <w:iCs/>
                <w:sz w:val="23"/>
                <w:szCs w:val="23"/>
                <w:lang w:val="en-GB"/>
              </w:rPr>
              <w:t>Description</w:t>
            </w: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D2E6C4"/>
            <w:tcMar>
              <w:top w:w="0" w:type="dxa"/>
              <w:left w:w="108" w:type="dxa"/>
              <w:bottom w:w="0" w:type="dxa"/>
              <w:right w:w="108" w:type="dxa"/>
            </w:tcMar>
            <w:vAlign w:val="center"/>
          </w:tcPr>
          <w:p w14:paraId="5B9E02EA" w14:textId="77777777" w:rsidR="0071773C" w:rsidRPr="00BB14FE" w:rsidRDefault="005F2F84">
            <w:pPr>
              <w:autoSpaceDE w:val="0"/>
              <w:jc w:val="center"/>
              <w:rPr>
                <w:rFonts w:ascii="Nunito" w:hAnsi="Nunito" w:cs="Arial"/>
                <w:i/>
                <w:iCs/>
                <w:sz w:val="23"/>
                <w:szCs w:val="23"/>
                <w:lang w:val="en-GB" w:eastAsia="en-GB"/>
              </w:rPr>
            </w:pPr>
            <w:r w:rsidRPr="00BB14FE">
              <w:rPr>
                <w:rFonts w:ascii="Nunito" w:hAnsi="Nunito" w:cs="Arial"/>
                <w:i/>
                <w:iCs/>
                <w:sz w:val="23"/>
                <w:szCs w:val="23"/>
                <w:lang w:val="en-GB" w:eastAsia="en-GB"/>
              </w:rPr>
              <w:t>Approx. %</w:t>
            </w:r>
          </w:p>
          <w:p w14:paraId="57E2B255" w14:textId="77777777" w:rsidR="0071773C" w:rsidRPr="00BB14FE" w:rsidRDefault="005F2F84">
            <w:pPr>
              <w:jc w:val="center"/>
              <w:rPr>
                <w:sz w:val="23"/>
                <w:szCs w:val="23"/>
              </w:rPr>
            </w:pPr>
            <w:r w:rsidRPr="00BB14FE">
              <w:rPr>
                <w:rFonts w:ascii="Nunito" w:hAnsi="Nunito" w:cs="Arial"/>
                <w:i/>
                <w:iCs/>
                <w:sz w:val="23"/>
                <w:szCs w:val="23"/>
                <w:lang w:val="en-GB" w:eastAsia="en-GB"/>
              </w:rPr>
              <w:t>of time</w:t>
            </w:r>
          </w:p>
        </w:tc>
      </w:tr>
      <w:tr w:rsidR="0071773C" w14:paraId="1967A148" w14:textId="77777777" w:rsidTr="005F2F84">
        <w:trPr>
          <w:trHeight w:val="269"/>
        </w:trPr>
        <w:tc>
          <w:tcPr>
            <w:tcW w:w="7813"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6EE5A492" w14:textId="77777777" w:rsidR="0071773C" w:rsidRPr="00BB75C4" w:rsidRDefault="005F2F84">
            <w:pPr>
              <w:jc w:val="center"/>
              <w:rPr>
                <w:rFonts w:ascii="Nunito" w:hAnsi="Nunito" w:cs="Arial"/>
                <w:bCs/>
                <w:i/>
                <w:iCs/>
                <w:sz w:val="22"/>
                <w:szCs w:val="22"/>
                <w:lang w:val="en-GB"/>
              </w:rPr>
            </w:pPr>
            <w:r w:rsidRPr="00BB75C4">
              <w:rPr>
                <w:rFonts w:ascii="Nunito" w:hAnsi="Nunito" w:cs="Arial"/>
                <w:bCs/>
                <w:i/>
                <w:iCs/>
                <w:lang w:val="en-GB"/>
              </w:rPr>
              <w:t>Preparation of bids and proposals</w:t>
            </w: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7AE76055" w14:textId="77777777" w:rsidR="0071773C" w:rsidRPr="00BB75C4" w:rsidRDefault="005F2F84">
            <w:pPr>
              <w:autoSpaceDE w:val="0"/>
              <w:jc w:val="center"/>
              <w:rPr>
                <w:rFonts w:ascii="Nunito" w:hAnsi="Nunito" w:cs="Arial"/>
                <w:b/>
                <w:bCs/>
                <w:sz w:val="22"/>
                <w:szCs w:val="22"/>
                <w:lang w:val="en-GB" w:eastAsia="en-GB"/>
              </w:rPr>
            </w:pPr>
            <w:r w:rsidRPr="00BB75C4">
              <w:rPr>
                <w:rFonts w:ascii="Nunito" w:hAnsi="Nunito" w:cs="Arial"/>
                <w:b/>
                <w:bCs/>
                <w:lang w:val="en-GB" w:eastAsia="en-GB"/>
              </w:rPr>
              <w:t>63%</w:t>
            </w:r>
          </w:p>
        </w:tc>
      </w:tr>
      <w:tr w:rsidR="00BB75C4" w14:paraId="6332AA41" w14:textId="77777777" w:rsidTr="005F2F84">
        <w:trPr>
          <w:trHeight w:val="774"/>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0C608" w14:textId="77777777" w:rsidR="00BB75C4" w:rsidRDefault="00BB75C4" w:rsidP="00BB75C4">
            <w:pPr>
              <w:autoSpaceDE w:val="0"/>
              <w:jc w:val="both"/>
              <w:rPr>
                <w:rFonts w:ascii="Nunito" w:hAnsi="Nunito" w:cs="Arial"/>
                <w:bCs/>
                <w:sz w:val="22"/>
                <w:szCs w:val="22"/>
                <w:lang w:val="en-GB"/>
              </w:rPr>
            </w:pPr>
            <w:r>
              <w:rPr>
                <w:rFonts w:ascii="Nunito" w:hAnsi="Nunito" w:cs="Arial"/>
                <w:bCs/>
                <w:sz w:val="22"/>
                <w:szCs w:val="22"/>
                <w:lang w:val="en-GB"/>
              </w:rPr>
              <w:t xml:space="preserve">Prepare costs and pricing for proposals which meet both client requirements and Enterprise strategic objectives and target margins.  </w:t>
            </w:r>
          </w:p>
          <w:p w14:paraId="023C6D1D" w14:textId="18934593" w:rsidR="00BB75C4" w:rsidRDefault="00BB75C4" w:rsidP="00BB75C4">
            <w:pPr>
              <w:autoSpaceDE w:val="0"/>
              <w:jc w:val="right"/>
              <w:rPr>
                <w:rFonts w:ascii="Nunito" w:hAnsi="Nunito" w:cs="Arial"/>
                <w:lang w:val="en-GB" w:eastAsia="en-GB"/>
              </w:rPr>
            </w:pPr>
            <w:r>
              <w:rPr>
                <w:rFonts w:ascii="Nunito" w:hAnsi="Nunito" w:cs="Arial"/>
                <w:bCs/>
                <w:sz w:val="22"/>
                <w:szCs w:val="22"/>
                <w:lang w:val="en-GB"/>
              </w:rPr>
              <w:t>22%</w:t>
            </w:r>
          </w:p>
        </w:tc>
      </w:tr>
      <w:tr w:rsidR="00BB75C4" w14:paraId="66DE3326" w14:textId="77777777" w:rsidTr="005F2F84">
        <w:trPr>
          <w:trHeight w:val="774"/>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914CD" w14:textId="77777777" w:rsidR="00BB75C4" w:rsidRDefault="00BB75C4" w:rsidP="00BB75C4">
            <w:pPr>
              <w:autoSpaceDE w:val="0"/>
              <w:jc w:val="both"/>
              <w:rPr>
                <w:rFonts w:ascii="Nunito" w:hAnsi="Nunito" w:cs="Arial"/>
                <w:bCs/>
                <w:sz w:val="22"/>
                <w:szCs w:val="22"/>
                <w:lang w:val="en-GB"/>
              </w:rPr>
            </w:pPr>
            <w:r>
              <w:rPr>
                <w:rFonts w:ascii="Nunito" w:hAnsi="Nunito" w:cs="Arial"/>
                <w:bCs/>
                <w:sz w:val="22"/>
                <w:szCs w:val="22"/>
                <w:lang w:val="en-GB"/>
              </w:rPr>
              <w:t xml:space="preserve">Prepare and review proposal presentations for approval by the Head of Enterprise. </w:t>
            </w:r>
          </w:p>
          <w:p w14:paraId="6FE95E93" w14:textId="6C1616E4" w:rsidR="00BB75C4" w:rsidRDefault="00BB75C4" w:rsidP="00BB75C4">
            <w:pPr>
              <w:autoSpaceDE w:val="0"/>
              <w:jc w:val="right"/>
              <w:rPr>
                <w:rFonts w:ascii="Nunito" w:hAnsi="Nunito" w:cs="Arial"/>
                <w:lang w:val="en-GB" w:eastAsia="en-GB"/>
              </w:rPr>
            </w:pPr>
            <w:r>
              <w:rPr>
                <w:rFonts w:ascii="Nunito" w:hAnsi="Nunito" w:cs="Arial"/>
                <w:bCs/>
                <w:sz w:val="22"/>
                <w:szCs w:val="22"/>
                <w:lang w:val="en-GB"/>
              </w:rPr>
              <w:t>20%</w:t>
            </w:r>
          </w:p>
        </w:tc>
      </w:tr>
      <w:tr w:rsidR="00BB75C4" w14:paraId="293BD086" w14:textId="77777777" w:rsidTr="005F2F84">
        <w:trPr>
          <w:trHeight w:val="774"/>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7DD8B" w14:textId="77777777" w:rsidR="00BB75C4" w:rsidRDefault="00BB75C4" w:rsidP="00BB75C4">
            <w:pPr>
              <w:autoSpaceDE w:val="0"/>
              <w:jc w:val="both"/>
              <w:rPr>
                <w:rFonts w:ascii="Nunito" w:hAnsi="Nunito" w:cs="Arial"/>
                <w:bCs/>
                <w:sz w:val="22"/>
                <w:szCs w:val="22"/>
                <w:lang w:val="en-GB"/>
              </w:rPr>
            </w:pPr>
            <w:r>
              <w:rPr>
                <w:rFonts w:ascii="Nunito" w:hAnsi="Nunito" w:cs="Arial"/>
                <w:bCs/>
                <w:sz w:val="22"/>
                <w:szCs w:val="22"/>
                <w:lang w:val="en-GB"/>
              </w:rPr>
              <w:lastRenderedPageBreak/>
              <w:t xml:space="preserve">Review and interpret proposal requirements ensuring that customer requirements are clearly understood and establish bid/ no bid decision. </w:t>
            </w:r>
          </w:p>
          <w:p w14:paraId="0FF4465B" w14:textId="0E1FCC93" w:rsidR="00BB75C4" w:rsidRDefault="00BB75C4" w:rsidP="00BB75C4">
            <w:pPr>
              <w:autoSpaceDE w:val="0"/>
              <w:jc w:val="right"/>
              <w:rPr>
                <w:rFonts w:ascii="Nunito" w:hAnsi="Nunito" w:cs="Arial"/>
                <w:lang w:val="en-GB" w:eastAsia="en-GB"/>
              </w:rPr>
            </w:pPr>
            <w:r>
              <w:rPr>
                <w:rFonts w:ascii="Nunito" w:hAnsi="Nunito" w:cs="Arial"/>
                <w:bCs/>
                <w:sz w:val="22"/>
                <w:szCs w:val="22"/>
                <w:lang w:val="en-GB"/>
              </w:rPr>
              <w:t>10%</w:t>
            </w:r>
          </w:p>
        </w:tc>
      </w:tr>
      <w:tr w:rsidR="00BB75C4" w14:paraId="4E803ACB" w14:textId="77777777" w:rsidTr="005F2F84">
        <w:trPr>
          <w:trHeight w:val="774"/>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A30E1" w14:textId="77777777" w:rsidR="00BB75C4" w:rsidRDefault="00BB75C4" w:rsidP="00BB75C4">
            <w:pPr>
              <w:autoSpaceDE w:val="0"/>
              <w:jc w:val="both"/>
              <w:rPr>
                <w:rFonts w:ascii="Nunito" w:hAnsi="Nunito" w:cs="Arial"/>
                <w:bCs/>
                <w:sz w:val="22"/>
                <w:szCs w:val="22"/>
                <w:lang w:val="en-GB"/>
              </w:rPr>
            </w:pPr>
            <w:r>
              <w:rPr>
                <w:rFonts w:ascii="Nunito" w:hAnsi="Nunito" w:cs="Arial"/>
                <w:bCs/>
                <w:sz w:val="22"/>
                <w:szCs w:val="22"/>
                <w:lang w:val="en-GB"/>
              </w:rPr>
              <w:t xml:space="preserve">Liaise with other SAMS Group functions (TRM, BD &amp; Marketing, Project Management, QA), SAMS’ internal departments, Heads of Departments, Principal Investigators, other scientific and support staff to discuss and prepare input to proposal construction and to secure contributions to overall bids. </w:t>
            </w:r>
          </w:p>
          <w:p w14:paraId="11142FF3" w14:textId="63FB1BE6" w:rsidR="00BB75C4" w:rsidRDefault="00BB75C4" w:rsidP="00BB75C4">
            <w:pPr>
              <w:autoSpaceDE w:val="0"/>
              <w:jc w:val="right"/>
              <w:rPr>
                <w:rFonts w:ascii="Nunito" w:hAnsi="Nunito" w:cs="Arial"/>
                <w:lang w:val="en-GB" w:eastAsia="en-GB"/>
              </w:rPr>
            </w:pPr>
            <w:r>
              <w:rPr>
                <w:rFonts w:ascii="Nunito" w:hAnsi="Nunito" w:cs="Arial"/>
                <w:bCs/>
                <w:sz w:val="22"/>
                <w:szCs w:val="22"/>
                <w:lang w:val="en-GB"/>
              </w:rPr>
              <w:t>7%</w:t>
            </w:r>
          </w:p>
        </w:tc>
      </w:tr>
      <w:tr w:rsidR="00BB75C4" w14:paraId="79C9F28A" w14:textId="77777777" w:rsidTr="005F2F84">
        <w:trPr>
          <w:trHeight w:val="774"/>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2B22F" w14:textId="77777777" w:rsidR="00BB75C4" w:rsidRDefault="00BB75C4" w:rsidP="00BB75C4">
            <w:pPr>
              <w:autoSpaceDE w:val="0"/>
              <w:jc w:val="both"/>
              <w:rPr>
                <w:rFonts w:ascii="Nunito" w:hAnsi="Nunito" w:cs="Arial"/>
                <w:bCs/>
                <w:sz w:val="22"/>
                <w:szCs w:val="22"/>
                <w:lang w:val="en-GB"/>
              </w:rPr>
            </w:pPr>
            <w:r>
              <w:rPr>
                <w:rFonts w:ascii="Nunito" w:hAnsi="Nunito" w:cs="Arial"/>
                <w:bCs/>
                <w:sz w:val="22"/>
                <w:szCs w:val="22"/>
                <w:lang w:val="en-GB"/>
              </w:rPr>
              <w:t xml:space="preserve">Participate in client facing activities to help generate leads and win new clients; represent SAMS at domestic and international events including conferences and exhibitions. </w:t>
            </w:r>
          </w:p>
          <w:p w14:paraId="7A53BEC1" w14:textId="76F08D1E" w:rsidR="00BB75C4" w:rsidRDefault="00BB75C4" w:rsidP="00BB75C4">
            <w:pPr>
              <w:autoSpaceDE w:val="0"/>
              <w:jc w:val="right"/>
              <w:rPr>
                <w:rFonts w:ascii="Nunito" w:hAnsi="Nunito" w:cs="Arial"/>
                <w:lang w:val="en-GB" w:eastAsia="en-GB"/>
              </w:rPr>
            </w:pPr>
            <w:r>
              <w:rPr>
                <w:rFonts w:ascii="Nunito" w:hAnsi="Nunito" w:cs="Arial"/>
                <w:bCs/>
                <w:sz w:val="22"/>
                <w:szCs w:val="22"/>
                <w:lang w:val="en-GB"/>
              </w:rPr>
              <w:t>4%</w:t>
            </w:r>
          </w:p>
        </w:tc>
      </w:tr>
      <w:tr w:rsidR="0071773C" w14:paraId="67A5E371" w14:textId="77777777" w:rsidTr="005F2F84">
        <w:trPr>
          <w:trHeight w:val="258"/>
        </w:trPr>
        <w:tc>
          <w:tcPr>
            <w:tcW w:w="7813"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536A7EDC" w14:textId="77777777" w:rsidR="0071773C" w:rsidRDefault="005F2F84">
            <w:pPr>
              <w:jc w:val="center"/>
              <w:rPr>
                <w:rFonts w:ascii="Nunito" w:hAnsi="Nunito" w:cs="Arial"/>
                <w:bCs/>
                <w:i/>
                <w:iCs/>
                <w:lang w:val="en-GB"/>
              </w:rPr>
            </w:pPr>
            <w:r w:rsidRPr="00BB75C4">
              <w:rPr>
                <w:rFonts w:ascii="Nunito" w:hAnsi="Nunito" w:cs="Arial"/>
                <w:bCs/>
                <w:i/>
                <w:iCs/>
                <w:lang w:val="en-GB"/>
              </w:rPr>
              <w:t>Management/Leadership</w:t>
            </w: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379198F6" w14:textId="77777777" w:rsidR="0071773C" w:rsidRPr="00BB75C4" w:rsidRDefault="005F2F84">
            <w:pPr>
              <w:autoSpaceDE w:val="0"/>
              <w:jc w:val="center"/>
              <w:rPr>
                <w:rFonts w:ascii="Nunito" w:hAnsi="Nunito" w:cs="Arial"/>
                <w:b/>
                <w:bCs/>
                <w:lang w:val="en-GB" w:eastAsia="en-GB"/>
              </w:rPr>
            </w:pPr>
            <w:r w:rsidRPr="00BB75C4">
              <w:rPr>
                <w:rFonts w:ascii="Nunito" w:hAnsi="Nunito" w:cs="Arial"/>
                <w:b/>
                <w:bCs/>
                <w:lang w:val="en-GB" w:eastAsia="en-GB"/>
              </w:rPr>
              <w:t>27%</w:t>
            </w:r>
          </w:p>
        </w:tc>
      </w:tr>
      <w:tr w:rsidR="00BB75C4" w14:paraId="1E2E1FCE" w14:textId="77777777" w:rsidTr="005F2F84">
        <w:trPr>
          <w:trHeight w:val="774"/>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AE0F3" w14:textId="77777777" w:rsidR="00BB75C4" w:rsidRDefault="00BB75C4" w:rsidP="00BB75C4">
            <w:pPr>
              <w:autoSpaceDE w:val="0"/>
              <w:jc w:val="both"/>
              <w:rPr>
                <w:rFonts w:ascii="Nunito" w:hAnsi="Nunito" w:cs="Arial"/>
                <w:bCs/>
                <w:sz w:val="22"/>
                <w:szCs w:val="22"/>
                <w:lang w:val="en-GB"/>
              </w:rPr>
            </w:pPr>
            <w:r>
              <w:rPr>
                <w:rFonts w:ascii="Nunito" w:hAnsi="Nunito" w:cs="Arial"/>
                <w:bCs/>
                <w:sz w:val="22"/>
                <w:szCs w:val="22"/>
                <w:lang w:val="en-GB"/>
              </w:rPr>
              <w:t>Manage the proposal development process from concept to presentation to customer ensuring that all proposals meet the customers’ value drivers, clearly define the scope of work and services to both the customer and the internal delivery team.</w:t>
            </w:r>
          </w:p>
          <w:p w14:paraId="19138DA8" w14:textId="0479BCC1" w:rsidR="00BB75C4" w:rsidRDefault="00BB75C4" w:rsidP="00BB75C4">
            <w:pPr>
              <w:autoSpaceDE w:val="0"/>
              <w:jc w:val="right"/>
              <w:rPr>
                <w:rFonts w:ascii="Nunito" w:hAnsi="Nunito" w:cs="Arial"/>
                <w:lang w:val="en-GB" w:eastAsia="en-GB"/>
              </w:rPr>
            </w:pPr>
            <w:r>
              <w:rPr>
                <w:rFonts w:ascii="Nunito" w:hAnsi="Nunito" w:cs="Arial"/>
                <w:bCs/>
                <w:sz w:val="22"/>
                <w:szCs w:val="22"/>
                <w:lang w:val="en-GB"/>
              </w:rPr>
              <w:t>10%</w:t>
            </w:r>
          </w:p>
        </w:tc>
      </w:tr>
      <w:tr w:rsidR="00BB75C4" w14:paraId="24319C2C" w14:textId="77777777" w:rsidTr="005F2F84">
        <w:trPr>
          <w:trHeight w:val="774"/>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250C2" w14:textId="77777777" w:rsidR="00BB75C4" w:rsidRDefault="00BB75C4" w:rsidP="00BB75C4">
            <w:pPr>
              <w:autoSpaceDE w:val="0"/>
              <w:jc w:val="both"/>
              <w:rPr>
                <w:rFonts w:ascii="Nunito" w:hAnsi="Nunito" w:cs="Arial"/>
                <w:bCs/>
                <w:sz w:val="22"/>
                <w:szCs w:val="22"/>
                <w:lang w:val="en-GB"/>
              </w:rPr>
            </w:pPr>
            <w:r>
              <w:rPr>
                <w:rFonts w:ascii="Nunito" w:hAnsi="Nunito" w:cs="Arial"/>
                <w:bCs/>
                <w:sz w:val="22"/>
                <w:szCs w:val="22"/>
                <w:lang w:val="en-GB"/>
              </w:rPr>
              <w:t>Manage and motivate contributors to proposals to ensure that proposal activities are focused on winning orders and continuously improving conversion rates.</w:t>
            </w:r>
          </w:p>
          <w:p w14:paraId="51F44CC2" w14:textId="633044F5" w:rsidR="00BB75C4" w:rsidRDefault="00BB75C4" w:rsidP="00BB75C4">
            <w:pPr>
              <w:autoSpaceDE w:val="0"/>
              <w:jc w:val="right"/>
              <w:rPr>
                <w:rFonts w:ascii="Nunito" w:hAnsi="Nunito" w:cs="Arial"/>
                <w:lang w:val="en-GB" w:eastAsia="en-GB"/>
              </w:rPr>
            </w:pPr>
            <w:r>
              <w:rPr>
                <w:rFonts w:ascii="Nunito" w:hAnsi="Nunito" w:cs="Arial"/>
                <w:bCs/>
                <w:sz w:val="22"/>
                <w:szCs w:val="22"/>
                <w:lang w:val="en-GB"/>
              </w:rPr>
              <w:t>5%</w:t>
            </w:r>
          </w:p>
        </w:tc>
      </w:tr>
      <w:tr w:rsidR="00BB75C4" w14:paraId="4E6632EA" w14:textId="77777777" w:rsidTr="005F2F84">
        <w:trPr>
          <w:trHeight w:val="774"/>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F2410" w14:textId="77777777" w:rsidR="00BB75C4" w:rsidRDefault="00BB75C4" w:rsidP="00BB75C4">
            <w:pPr>
              <w:autoSpaceDE w:val="0"/>
              <w:jc w:val="both"/>
              <w:rPr>
                <w:rFonts w:ascii="Nunito" w:hAnsi="Nunito" w:cs="Arial"/>
                <w:bCs/>
                <w:sz w:val="22"/>
                <w:szCs w:val="22"/>
                <w:lang w:val="en-GB"/>
              </w:rPr>
            </w:pPr>
            <w:r>
              <w:rPr>
                <w:rFonts w:ascii="Nunito" w:hAnsi="Nunito" w:cs="Arial"/>
                <w:bCs/>
                <w:sz w:val="22"/>
                <w:szCs w:val="22"/>
                <w:lang w:val="en-GB"/>
              </w:rPr>
              <w:t>Support the Head of Enterprise and participate in the smooth management of the Enterprise Function.</w:t>
            </w:r>
          </w:p>
          <w:p w14:paraId="42AEFE7F" w14:textId="3FA3D715" w:rsidR="00BB75C4" w:rsidRDefault="00BB75C4" w:rsidP="00BB75C4">
            <w:pPr>
              <w:autoSpaceDE w:val="0"/>
              <w:jc w:val="right"/>
              <w:rPr>
                <w:rFonts w:ascii="Nunito" w:hAnsi="Nunito" w:cs="Arial"/>
                <w:lang w:val="en-GB" w:eastAsia="en-GB"/>
              </w:rPr>
            </w:pPr>
            <w:r>
              <w:rPr>
                <w:rFonts w:ascii="Nunito" w:hAnsi="Nunito" w:cs="Arial"/>
                <w:bCs/>
                <w:sz w:val="22"/>
                <w:szCs w:val="22"/>
                <w:lang w:val="en-GB"/>
              </w:rPr>
              <w:t>5%</w:t>
            </w:r>
          </w:p>
        </w:tc>
      </w:tr>
      <w:tr w:rsidR="00BB75C4" w14:paraId="39FB1116" w14:textId="77777777" w:rsidTr="005F2F84">
        <w:trPr>
          <w:trHeight w:val="774"/>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699E5" w14:textId="77777777" w:rsidR="00BB75C4" w:rsidRDefault="00BB75C4" w:rsidP="00BB75C4">
            <w:pPr>
              <w:autoSpaceDE w:val="0"/>
              <w:jc w:val="both"/>
              <w:rPr>
                <w:rFonts w:ascii="Nunito" w:hAnsi="Nunito" w:cs="Arial"/>
                <w:bCs/>
                <w:sz w:val="22"/>
                <w:szCs w:val="22"/>
                <w:lang w:val="en-GB"/>
              </w:rPr>
            </w:pPr>
            <w:r>
              <w:rPr>
                <w:rFonts w:ascii="Nunito" w:hAnsi="Nunito" w:cs="Arial"/>
                <w:bCs/>
                <w:sz w:val="22"/>
                <w:szCs w:val="22"/>
                <w:lang w:val="en-GB"/>
              </w:rPr>
              <w:t xml:space="preserve">Provide sound leadership and manage the performance and development of reporting staff. Provide mentoring and encourage staff engagement and retention. </w:t>
            </w:r>
          </w:p>
          <w:p w14:paraId="693BE633" w14:textId="6DE7DF18" w:rsidR="00BB75C4" w:rsidRDefault="00BB75C4" w:rsidP="00BB75C4">
            <w:pPr>
              <w:autoSpaceDE w:val="0"/>
              <w:jc w:val="right"/>
              <w:rPr>
                <w:rFonts w:ascii="Nunito" w:hAnsi="Nunito" w:cs="Arial"/>
                <w:lang w:val="en-GB" w:eastAsia="en-GB"/>
              </w:rPr>
            </w:pPr>
            <w:r>
              <w:rPr>
                <w:rFonts w:ascii="Nunito" w:hAnsi="Nunito" w:cs="Arial"/>
                <w:bCs/>
                <w:sz w:val="22"/>
                <w:szCs w:val="22"/>
                <w:lang w:val="en-GB"/>
              </w:rPr>
              <w:t>5%</w:t>
            </w:r>
          </w:p>
        </w:tc>
      </w:tr>
      <w:tr w:rsidR="00BB75C4" w14:paraId="02FFA637" w14:textId="77777777" w:rsidTr="005F2F84">
        <w:trPr>
          <w:trHeight w:val="774"/>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9119A" w14:textId="77777777" w:rsidR="00BB75C4" w:rsidRDefault="00BB75C4" w:rsidP="00BB75C4">
            <w:pPr>
              <w:autoSpaceDE w:val="0"/>
              <w:jc w:val="both"/>
              <w:rPr>
                <w:rFonts w:ascii="Nunito" w:hAnsi="Nunito" w:cs="Arial"/>
                <w:bCs/>
                <w:sz w:val="22"/>
                <w:szCs w:val="22"/>
                <w:lang w:val="en-GB"/>
              </w:rPr>
            </w:pPr>
            <w:r>
              <w:rPr>
                <w:rFonts w:ascii="Nunito" w:hAnsi="Nunito" w:cs="Arial"/>
                <w:bCs/>
                <w:sz w:val="22"/>
                <w:szCs w:val="22"/>
                <w:lang w:val="en-GB"/>
              </w:rPr>
              <w:t>Contribute to the development and implementation of SAMS’ business strategy. Contribute to financial forecasting and updates, as required.</w:t>
            </w:r>
          </w:p>
          <w:p w14:paraId="6788B7CA" w14:textId="02290A34" w:rsidR="00BB75C4" w:rsidRDefault="00BB75C4" w:rsidP="00BB75C4">
            <w:pPr>
              <w:autoSpaceDE w:val="0"/>
              <w:jc w:val="right"/>
              <w:rPr>
                <w:rFonts w:ascii="Nunito" w:hAnsi="Nunito" w:cs="Arial"/>
                <w:lang w:val="en-GB" w:eastAsia="en-GB"/>
              </w:rPr>
            </w:pPr>
            <w:r>
              <w:rPr>
                <w:rFonts w:ascii="Nunito" w:hAnsi="Nunito" w:cs="Arial"/>
                <w:bCs/>
                <w:sz w:val="22"/>
                <w:szCs w:val="22"/>
                <w:lang w:val="en-GB"/>
              </w:rPr>
              <w:t>2%</w:t>
            </w:r>
          </w:p>
        </w:tc>
      </w:tr>
      <w:tr w:rsidR="0071773C" w14:paraId="6E54FE28" w14:textId="77777777" w:rsidTr="005F2F84">
        <w:trPr>
          <w:trHeight w:val="320"/>
        </w:trPr>
        <w:tc>
          <w:tcPr>
            <w:tcW w:w="7813"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249839B0" w14:textId="77777777" w:rsidR="0071773C" w:rsidRDefault="005F2F84">
            <w:pPr>
              <w:jc w:val="center"/>
              <w:rPr>
                <w:rFonts w:ascii="Nunito" w:hAnsi="Nunito" w:cs="Arial"/>
                <w:bCs/>
                <w:i/>
                <w:iCs/>
                <w:lang w:val="en-GB"/>
              </w:rPr>
            </w:pPr>
            <w:r w:rsidRPr="00BB75C4">
              <w:rPr>
                <w:rFonts w:ascii="Nunito" w:hAnsi="Nunito" w:cs="Arial"/>
                <w:bCs/>
                <w:i/>
                <w:iCs/>
                <w:lang w:val="en-GB"/>
              </w:rPr>
              <w:t>Compliance</w:t>
            </w: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7EE9E722" w14:textId="77777777" w:rsidR="0071773C" w:rsidRPr="00BB75C4" w:rsidRDefault="005F2F84">
            <w:pPr>
              <w:autoSpaceDE w:val="0"/>
              <w:jc w:val="center"/>
              <w:rPr>
                <w:rFonts w:ascii="Nunito" w:hAnsi="Nunito" w:cs="Arial"/>
                <w:b/>
                <w:bCs/>
                <w:lang w:val="en-GB" w:eastAsia="en-GB"/>
              </w:rPr>
            </w:pPr>
            <w:r w:rsidRPr="00BB75C4">
              <w:rPr>
                <w:rFonts w:ascii="Nunito" w:hAnsi="Nunito" w:cs="Arial"/>
                <w:b/>
                <w:bCs/>
                <w:lang w:val="en-GB" w:eastAsia="en-GB"/>
              </w:rPr>
              <w:t>10%</w:t>
            </w:r>
          </w:p>
        </w:tc>
      </w:tr>
      <w:tr w:rsidR="00BB75C4" w14:paraId="7F79F888" w14:textId="77777777" w:rsidTr="005F2F84">
        <w:trPr>
          <w:trHeight w:val="552"/>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B659D" w14:textId="77777777" w:rsidR="00BB75C4" w:rsidRDefault="00BB75C4" w:rsidP="00BB75C4">
            <w:pPr>
              <w:autoSpaceDE w:val="0"/>
              <w:jc w:val="both"/>
              <w:rPr>
                <w:rFonts w:ascii="Nunito" w:hAnsi="Nunito" w:cs="Arial"/>
                <w:bCs/>
                <w:sz w:val="22"/>
                <w:szCs w:val="22"/>
                <w:lang w:val="en-GB"/>
              </w:rPr>
            </w:pPr>
            <w:r>
              <w:rPr>
                <w:rFonts w:ascii="Nunito" w:hAnsi="Nunito" w:cs="Arial"/>
                <w:bCs/>
                <w:sz w:val="22"/>
                <w:szCs w:val="22"/>
                <w:lang w:val="en-GB"/>
              </w:rPr>
              <w:t>Work with the Compliance Officer to review and construct contractual documents.</w:t>
            </w:r>
          </w:p>
          <w:p w14:paraId="235B4530" w14:textId="4B1844FC" w:rsidR="00BB75C4" w:rsidRDefault="00BB75C4" w:rsidP="00BB75C4">
            <w:pPr>
              <w:autoSpaceDE w:val="0"/>
              <w:jc w:val="right"/>
              <w:rPr>
                <w:rFonts w:ascii="Nunito" w:hAnsi="Nunito" w:cs="Arial"/>
                <w:lang w:val="en-GB" w:eastAsia="en-GB"/>
              </w:rPr>
            </w:pPr>
            <w:r>
              <w:rPr>
                <w:rFonts w:ascii="Nunito" w:hAnsi="Nunito" w:cs="Arial"/>
                <w:bCs/>
                <w:sz w:val="22"/>
                <w:szCs w:val="22"/>
                <w:lang w:val="en-GB"/>
              </w:rPr>
              <w:t>5%</w:t>
            </w:r>
          </w:p>
        </w:tc>
      </w:tr>
      <w:tr w:rsidR="00BB75C4" w14:paraId="36FDB024" w14:textId="77777777" w:rsidTr="005F2F84">
        <w:trPr>
          <w:trHeight w:val="774"/>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0C148" w14:textId="77777777" w:rsidR="00BB75C4" w:rsidRDefault="00BB75C4" w:rsidP="00BB75C4">
            <w:pPr>
              <w:autoSpaceDE w:val="0"/>
              <w:jc w:val="both"/>
              <w:rPr>
                <w:rFonts w:ascii="Nunito" w:hAnsi="Nunito" w:cs="Arial"/>
                <w:bCs/>
                <w:sz w:val="22"/>
                <w:szCs w:val="22"/>
                <w:lang w:val="en-GB"/>
              </w:rPr>
            </w:pPr>
            <w:r>
              <w:rPr>
                <w:rFonts w:ascii="Nunito" w:hAnsi="Nunito" w:cs="Arial"/>
                <w:bCs/>
                <w:sz w:val="22"/>
                <w:szCs w:val="22"/>
                <w:lang w:val="en-GB"/>
              </w:rPr>
              <w:t xml:space="preserve">Liaise with Contracts, Finance, Quality Assurance and other functions, ensuring that governance and internal Standard Operating Procedure requirements are met. </w:t>
            </w:r>
          </w:p>
          <w:p w14:paraId="165ADDDA" w14:textId="317E3916" w:rsidR="00BB75C4" w:rsidRDefault="00BB75C4" w:rsidP="00BB75C4">
            <w:pPr>
              <w:autoSpaceDE w:val="0"/>
              <w:jc w:val="right"/>
              <w:rPr>
                <w:rFonts w:ascii="Nunito" w:hAnsi="Nunito" w:cs="Arial"/>
                <w:lang w:val="en-GB" w:eastAsia="en-GB"/>
              </w:rPr>
            </w:pPr>
            <w:r>
              <w:rPr>
                <w:rFonts w:ascii="Nunito" w:hAnsi="Nunito" w:cs="Arial"/>
                <w:bCs/>
                <w:sz w:val="22"/>
                <w:szCs w:val="22"/>
                <w:lang w:val="en-GB"/>
              </w:rPr>
              <w:t>4%</w:t>
            </w:r>
          </w:p>
        </w:tc>
      </w:tr>
      <w:tr w:rsidR="00BB75C4" w14:paraId="4B9348DF" w14:textId="77777777" w:rsidTr="005F2F84">
        <w:trPr>
          <w:trHeight w:val="729"/>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49F" w14:textId="77777777" w:rsidR="00BB75C4" w:rsidRDefault="00BB75C4" w:rsidP="00BB75C4">
            <w:pPr>
              <w:autoSpaceDE w:val="0"/>
              <w:jc w:val="both"/>
              <w:rPr>
                <w:rFonts w:ascii="Nunito" w:hAnsi="Nunito" w:cs="Arial"/>
                <w:bCs/>
                <w:sz w:val="22"/>
                <w:szCs w:val="22"/>
                <w:lang w:val="en-GB"/>
              </w:rPr>
            </w:pPr>
            <w:r>
              <w:rPr>
                <w:rFonts w:ascii="Nunito" w:hAnsi="Nunito" w:cs="Arial"/>
                <w:bCs/>
                <w:sz w:val="22"/>
                <w:szCs w:val="22"/>
                <w:lang w:val="en-GB"/>
              </w:rPr>
              <w:t>Maintain registrations with appropriate authorities / bodies to ensure receipt of relevant EOIs, PQQs and Tender notifications.</w:t>
            </w:r>
          </w:p>
          <w:p w14:paraId="6A2FEC90" w14:textId="0F8F9266" w:rsidR="00BB75C4" w:rsidRDefault="00BB75C4" w:rsidP="00BB75C4">
            <w:pPr>
              <w:autoSpaceDE w:val="0"/>
              <w:jc w:val="right"/>
              <w:rPr>
                <w:rFonts w:ascii="Nunito" w:hAnsi="Nunito" w:cs="Arial"/>
                <w:lang w:val="en-GB" w:eastAsia="en-GB"/>
              </w:rPr>
            </w:pPr>
            <w:r>
              <w:rPr>
                <w:rFonts w:ascii="Nunito" w:hAnsi="Nunito" w:cs="Arial"/>
                <w:bCs/>
                <w:sz w:val="22"/>
                <w:szCs w:val="22"/>
                <w:lang w:val="en-GB"/>
              </w:rPr>
              <w:t>1%</w:t>
            </w:r>
          </w:p>
        </w:tc>
      </w:tr>
      <w:tr w:rsidR="0071773C" w14:paraId="2358F993" w14:textId="77777777" w:rsidTr="005F2F84">
        <w:trPr>
          <w:trHeight w:val="268"/>
        </w:trPr>
        <w:tc>
          <w:tcPr>
            <w:tcW w:w="7813"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6C5F76D0" w14:textId="77777777" w:rsidR="0071773C" w:rsidRDefault="005F2F84">
            <w:pPr>
              <w:jc w:val="center"/>
              <w:rPr>
                <w:rFonts w:ascii="Nunito" w:hAnsi="Nunito" w:cs="Arial"/>
                <w:bCs/>
                <w:i/>
                <w:iCs/>
                <w:lang w:val="en-GB"/>
              </w:rPr>
            </w:pPr>
            <w:r w:rsidRPr="00BB75C4">
              <w:rPr>
                <w:rFonts w:ascii="Nunito" w:hAnsi="Nunito" w:cs="Arial"/>
                <w:bCs/>
                <w:i/>
                <w:iCs/>
                <w:lang w:val="en-GB"/>
              </w:rPr>
              <w:t>Ongoing</w:t>
            </w:r>
          </w:p>
        </w:tc>
        <w:tc>
          <w:tcPr>
            <w:tcW w:w="1537" w:type="dxa"/>
            <w:gridSpan w:val="2"/>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tcPr>
          <w:p w14:paraId="255E07AB" w14:textId="77777777" w:rsidR="0071773C" w:rsidRDefault="0071773C">
            <w:pPr>
              <w:autoSpaceDE w:val="0"/>
              <w:jc w:val="center"/>
              <w:rPr>
                <w:rFonts w:ascii="Nunito" w:hAnsi="Nunito" w:cs="Arial"/>
                <w:lang w:val="en-GB" w:eastAsia="en-GB"/>
              </w:rPr>
            </w:pPr>
          </w:p>
        </w:tc>
      </w:tr>
      <w:tr w:rsidR="00BB75C4" w14:paraId="3C3CE596" w14:textId="77777777" w:rsidTr="005F2F84">
        <w:trPr>
          <w:trHeight w:val="515"/>
        </w:trPr>
        <w:tc>
          <w:tcPr>
            <w:tcW w:w="93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E30A4" w14:textId="2F8C5317" w:rsidR="00BB75C4" w:rsidRDefault="00BB75C4" w:rsidP="00BB75C4">
            <w:pPr>
              <w:autoSpaceDE w:val="0"/>
              <w:jc w:val="both"/>
              <w:rPr>
                <w:rFonts w:ascii="Nunito" w:hAnsi="Nunito" w:cs="Arial"/>
                <w:lang w:val="en-GB" w:eastAsia="en-GB"/>
              </w:rPr>
            </w:pPr>
            <w:r>
              <w:rPr>
                <w:rFonts w:ascii="Nunito" w:hAnsi="Nunito" w:cs="Arial"/>
                <w:bCs/>
                <w:sz w:val="22"/>
                <w:szCs w:val="22"/>
                <w:lang w:val="en-GB"/>
              </w:rPr>
              <w:t>Be pro-active in the application of SAMS Group Health &amp; Safety procedures.</w:t>
            </w:r>
          </w:p>
        </w:tc>
      </w:tr>
      <w:tr w:rsidR="0071773C" w14:paraId="0876D347" w14:textId="77777777" w:rsidTr="005F2F84">
        <w:tc>
          <w:tcPr>
            <w:tcW w:w="7451" w:type="dxa"/>
            <w:shd w:val="clear" w:color="auto" w:fill="auto"/>
            <w:tcMar>
              <w:top w:w="0" w:type="dxa"/>
              <w:left w:w="108" w:type="dxa"/>
              <w:bottom w:w="0" w:type="dxa"/>
              <w:right w:w="108" w:type="dxa"/>
            </w:tcMar>
          </w:tcPr>
          <w:p w14:paraId="07407573" w14:textId="77777777" w:rsidR="0071773C" w:rsidRDefault="0071773C">
            <w:pPr>
              <w:rPr>
                <w:rFonts w:ascii="Nunito" w:hAnsi="Nunito"/>
                <w:bCs/>
                <w:lang w:val="en-GB"/>
              </w:rPr>
            </w:pPr>
          </w:p>
        </w:tc>
        <w:tc>
          <w:tcPr>
            <w:tcW w:w="1860" w:type="dxa"/>
            <w:gridSpan w:val="2"/>
            <w:shd w:val="clear" w:color="auto" w:fill="auto"/>
            <w:tcMar>
              <w:top w:w="0" w:type="dxa"/>
              <w:left w:w="108" w:type="dxa"/>
              <w:bottom w:w="0" w:type="dxa"/>
              <w:right w:w="108" w:type="dxa"/>
            </w:tcMar>
          </w:tcPr>
          <w:p w14:paraId="4EE67AF8" w14:textId="77777777" w:rsidR="0071773C" w:rsidRDefault="0071773C">
            <w:pPr>
              <w:keepNext/>
              <w:outlineLvl w:val="0"/>
              <w:rPr>
                <w:rFonts w:ascii="Nunito" w:hAnsi="Nunito" w:cs="Arial"/>
                <w:bCs/>
                <w:lang w:val="en-GB"/>
              </w:rPr>
            </w:pPr>
          </w:p>
        </w:tc>
        <w:tc>
          <w:tcPr>
            <w:tcW w:w="39" w:type="dxa"/>
          </w:tcPr>
          <w:p w14:paraId="7B084CCA" w14:textId="77777777" w:rsidR="0071773C" w:rsidRDefault="0071773C">
            <w:pPr>
              <w:keepNext/>
              <w:rPr>
                <w:rFonts w:ascii="Nunito" w:hAnsi="Nunito" w:cs="Arial"/>
                <w:bCs/>
                <w:lang w:val="en-GB"/>
              </w:rPr>
            </w:pPr>
          </w:p>
        </w:tc>
      </w:tr>
    </w:tbl>
    <w:p w14:paraId="519401DD" w14:textId="77777777" w:rsidR="0071773C" w:rsidRDefault="005F2F84">
      <w:pPr>
        <w:rPr>
          <w:rFonts w:ascii="Nunito" w:hAnsi="Nunito" w:cs="Arial"/>
          <w:b/>
          <w:sz w:val="22"/>
          <w:lang w:val="en-GB"/>
        </w:rPr>
      </w:pPr>
      <w:r>
        <w:rPr>
          <w:rFonts w:ascii="Nunito" w:hAnsi="Nunito" w:cs="Arial"/>
          <w:b/>
          <w:sz w:val="22"/>
          <w:lang w:val="en-GB"/>
        </w:rPr>
        <w:t>4. Planning and Organising</w:t>
      </w:r>
    </w:p>
    <w:p w14:paraId="12B53E38" w14:textId="77777777" w:rsidR="009C223B" w:rsidRDefault="009C223B">
      <w:pPr>
        <w:rPr>
          <w:rFonts w:ascii="Nunito" w:hAnsi="Nunito" w:cs="Arial"/>
          <w:b/>
          <w:sz w:val="22"/>
          <w:lang w:val="en-GB"/>
        </w:rPr>
      </w:pPr>
    </w:p>
    <w:p w14:paraId="36186888" w14:textId="77777777" w:rsidR="0071773C" w:rsidRDefault="005F2F84">
      <w:pPr>
        <w:numPr>
          <w:ilvl w:val="0"/>
          <w:numId w:val="2"/>
        </w:numPr>
        <w:jc w:val="both"/>
      </w:pPr>
      <w:r>
        <w:rPr>
          <w:rFonts w:ascii="Nunito" w:hAnsi="Nunito" w:cs="Arial"/>
          <w:sz w:val="22"/>
          <w:lang w:val="en-GB"/>
        </w:rPr>
        <w:t>Plan tender reviews whilst developing multiple tender submissions.</w:t>
      </w:r>
    </w:p>
    <w:p w14:paraId="616EFCCD" w14:textId="77777777" w:rsidR="0071773C" w:rsidRDefault="005F2F84">
      <w:pPr>
        <w:numPr>
          <w:ilvl w:val="0"/>
          <w:numId w:val="2"/>
        </w:numPr>
        <w:jc w:val="both"/>
      </w:pPr>
      <w:r>
        <w:rPr>
          <w:rFonts w:ascii="Nunito" w:hAnsi="Nunito" w:cs="Arial"/>
          <w:sz w:val="22"/>
          <w:lang w:val="en-GB"/>
        </w:rPr>
        <w:lastRenderedPageBreak/>
        <w:t>Develop own tender contributions whilst managing the timely input from other contributors.</w:t>
      </w:r>
    </w:p>
    <w:p w14:paraId="79E524AD" w14:textId="77777777" w:rsidR="0071773C" w:rsidRDefault="005F2F84">
      <w:pPr>
        <w:numPr>
          <w:ilvl w:val="0"/>
          <w:numId w:val="2"/>
        </w:numPr>
        <w:spacing w:after="240"/>
        <w:jc w:val="both"/>
      </w:pPr>
      <w:r>
        <w:rPr>
          <w:rFonts w:ascii="Nunito" w:hAnsi="Nunito" w:cs="Arial"/>
          <w:sz w:val="22"/>
          <w:lang w:val="en-GB"/>
        </w:rPr>
        <w:t xml:space="preserve">Lead task allocation to ensure that all actions are identified and assigned ownership, as required for the proposal construction process.  </w:t>
      </w:r>
    </w:p>
    <w:p w14:paraId="66BD09BD" w14:textId="77777777" w:rsidR="0071773C" w:rsidRDefault="005F2F84">
      <w:pPr>
        <w:rPr>
          <w:rFonts w:ascii="Nunito" w:hAnsi="Nunito" w:cs="Arial"/>
          <w:b/>
          <w:sz w:val="22"/>
          <w:lang w:val="en-GB"/>
        </w:rPr>
      </w:pPr>
      <w:r>
        <w:rPr>
          <w:rFonts w:ascii="Nunito" w:hAnsi="Nunito" w:cs="Arial"/>
          <w:b/>
          <w:sz w:val="22"/>
          <w:lang w:val="en-GB"/>
        </w:rPr>
        <w:t>5. Problem-Solving</w:t>
      </w:r>
    </w:p>
    <w:p w14:paraId="32E1A0EB" w14:textId="77777777" w:rsidR="009C223B" w:rsidRDefault="009C223B">
      <w:pPr>
        <w:rPr>
          <w:rFonts w:ascii="Nunito" w:hAnsi="Nunito" w:cs="Arial"/>
          <w:b/>
          <w:sz w:val="22"/>
          <w:lang w:val="en-GB"/>
        </w:rPr>
      </w:pPr>
    </w:p>
    <w:p w14:paraId="7D2B9277" w14:textId="77777777" w:rsidR="0071773C" w:rsidRDefault="005F2F84">
      <w:pPr>
        <w:numPr>
          <w:ilvl w:val="0"/>
          <w:numId w:val="3"/>
        </w:numPr>
        <w:jc w:val="both"/>
        <w:rPr>
          <w:rFonts w:ascii="Nunito" w:hAnsi="Nunito" w:cs="Arial"/>
          <w:sz w:val="22"/>
          <w:lang w:val="en-GB"/>
        </w:rPr>
      </w:pPr>
      <w:r>
        <w:rPr>
          <w:rFonts w:ascii="Nunito" w:hAnsi="Nunito" w:cs="Arial"/>
          <w:sz w:val="22"/>
          <w:lang w:val="en-GB"/>
        </w:rPr>
        <w:t>At times of capacity constraint, to deal with tender review and construction, additional support is sought from colleagues or other solutions are considered before no bid decision is taken.</w:t>
      </w:r>
    </w:p>
    <w:p w14:paraId="0B9ED446" w14:textId="77777777" w:rsidR="0071773C" w:rsidRDefault="005F2F84">
      <w:pPr>
        <w:numPr>
          <w:ilvl w:val="0"/>
          <w:numId w:val="3"/>
        </w:numPr>
        <w:jc w:val="both"/>
        <w:rPr>
          <w:rFonts w:ascii="Nunito" w:hAnsi="Nunito" w:cs="Arial"/>
          <w:sz w:val="22"/>
          <w:lang w:val="en-GB"/>
        </w:rPr>
      </w:pPr>
      <w:r>
        <w:rPr>
          <w:rFonts w:ascii="Nunito" w:hAnsi="Nunito" w:cs="Arial"/>
          <w:sz w:val="22"/>
          <w:lang w:val="en-GB"/>
        </w:rPr>
        <w:t xml:space="preserve">Inadequate technical methodology input or misinterpretation of the technical requirement by scientific delivery staff can weaken a bid or create risks for Enterprise. This can be eliminated by having a clear executive summary with a clear interpretation of the client requirements.  </w:t>
      </w:r>
    </w:p>
    <w:p w14:paraId="67422A6A" w14:textId="77777777" w:rsidR="0071773C" w:rsidRDefault="005F2F84">
      <w:pPr>
        <w:numPr>
          <w:ilvl w:val="0"/>
          <w:numId w:val="3"/>
        </w:numPr>
        <w:spacing w:after="240"/>
        <w:jc w:val="both"/>
      </w:pPr>
      <w:r>
        <w:rPr>
          <w:rFonts w:ascii="Nunito" w:hAnsi="Nunito" w:cs="Arial"/>
          <w:sz w:val="22"/>
          <w:lang w:val="en-GB"/>
        </w:rPr>
        <w:t>Lack of response by some Heads of Departments or PIs to tender documents or commercial enquiries can result in delayed response to clients or missing out on opportunities to bid. This is mitigated by timely follow-up and face to face discussion and by collaborative discussion with colleagues.</w:t>
      </w:r>
    </w:p>
    <w:p w14:paraId="70620C0E" w14:textId="77777777" w:rsidR="0071773C" w:rsidRDefault="005F2F84">
      <w:pPr>
        <w:rPr>
          <w:rFonts w:ascii="Nunito" w:hAnsi="Nunito" w:cs="Arial"/>
          <w:b/>
          <w:sz w:val="22"/>
          <w:lang w:val="en-GB"/>
        </w:rPr>
      </w:pPr>
      <w:r>
        <w:rPr>
          <w:rFonts w:ascii="Nunito" w:hAnsi="Nunito" w:cs="Arial"/>
          <w:b/>
          <w:sz w:val="22"/>
          <w:lang w:val="en-GB"/>
        </w:rPr>
        <w:t>6. Decision-Making</w:t>
      </w:r>
    </w:p>
    <w:p w14:paraId="04B971E5" w14:textId="77777777" w:rsidR="009C223B" w:rsidRDefault="009C223B">
      <w:pPr>
        <w:rPr>
          <w:rFonts w:ascii="Nunito" w:hAnsi="Nunito" w:cs="Arial"/>
          <w:b/>
          <w:sz w:val="22"/>
          <w:lang w:val="en-GB"/>
        </w:rPr>
      </w:pPr>
    </w:p>
    <w:p w14:paraId="7C757655" w14:textId="77777777" w:rsidR="0071773C" w:rsidRDefault="005F2F84">
      <w:pPr>
        <w:numPr>
          <w:ilvl w:val="0"/>
          <w:numId w:val="4"/>
        </w:numPr>
        <w:jc w:val="both"/>
        <w:rPr>
          <w:rFonts w:ascii="Nunito" w:hAnsi="Nunito" w:cs="Arial"/>
          <w:sz w:val="22"/>
          <w:lang w:val="en-GB"/>
        </w:rPr>
      </w:pPr>
      <w:r>
        <w:rPr>
          <w:rFonts w:ascii="Nunito" w:hAnsi="Nunito" w:cs="Arial"/>
          <w:sz w:val="22"/>
          <w:lang w:val="en-GB"/>
        </w:rPr>
        <w:t>Make recommendations to the Head of Enterprise on bid / no bid decisions.</w:t>
      </w:r>
    </w:p>
    <w:p w14:paraId="4149A7D2" w14:textId="77777777" w:rsidR="0071773C" w:rsidRDefault="005F2F84">
      <w:pPr>
        <w:numPr>
          <w:ilvl w:val="0"/>
          <w:numId w:val="4"/>
        </w:numPr>
        <w:jc w:val="both"/>
        <w:rPr>
          <w:rFonts w:ascii="Nunito" w:hAnsi="Nunito" w:cs="Arial"/>
          <w:sz w:val="22"/>
          <w:lang w:val="en-GB"/>
        </w:rPr>
      </w:pPr>
      <w:r>
        <w:rPr>
          <w:rFonts w:ascii="Nunito" w:hAnsi="Nunito" w:cs="Arial"/>
          <w:sz w:val="22"/>
          <w:lang w:val="en-GB"/>
        </w:rPr>
        <w:t>Prioritise tenders when capacity is constrained and take a view on pricing / commercial terms in the absence of the Head of Enterprise.</w:t>
      </w:r>
    </w:p>
    <w:p w14:paraId="41B7F064" w14:textId="77777777" w:rsidR="0071773C" w:rsidRDefault="005F2F84">
      <w:pPr>
        <w:numPr>
          <w:ilvl w:val="0"/>
          <w:numId w:val="4"/>
        </w:numPr>
        <w:spacing w:after="240"/>
        <w:jc w:val="both"/>
      </w:pPr>
      <w:r>
        <w:rPr>
          <w:rFonts w:ascii="Nunito" w:hAnsi="Nunito" w:cs="Arial"/>
          <w:sz w:val="22"/>
          <w:lang w:val="en-GB"/>
        </w:rPr>
        <w:t>Prioritise and allocate work for the Proposals Administrator.</w:t>
      </w:r>
    </w:p>
    <w:p w14:paraId="488E02A5" w14:textId="77777777" w:rsidR="0071773C" w:rsidRDefault="005F2F84">
      <w:pPr>
        <w:rPr>
          <w:rFonts w:ascii="Nunito" w:hAnsi="Nunito" w:cs="Arial"/>
          <w:b/>
          <w:sz w:val="22"/>
          <w:lang w:val="en-GB"/>
        </w:rPr>
      </w:pPr>
      <w:r>
        <w:rPr>
          <w:rFonts w:ascii="Nunito" w:hAnsi="Nunito" w:cs="Arial"/>
          <w:b/>
          <w:sz w:val="22"/>
          <w:lang w:val="en-GB"/>
        </w:rPr>
        <w:t>7. Key Contacts/Relationships</w:t>
      </w:r>
    </w:p>
    <w:p w14:paraId="64C8088C" w14:textId="77777777" w:rsidR="009C223B" w:rsidRDefault="009C223B">
      <w:pPr>
        <w:rPr>
          <w:rFonts w:ascii="Nunito" w:hAnsi="Nunito" w:cs="Arial"/>
          <w:b/>
          <w:sz w:val="22"/>
          <w:lang w:val="en-GB"/>
        </w:rPr>
      </w:pPr>
    </w:p>
    <w:p w14:paraId="0B085760" w14:textId="77777777" w:rsidR="0071773C" w:rsidRDefault="005F2F84">
      <w:pPr>
        <w:numPr>
          <w:ilvl w:val="0"/>
          <w:numId w:val="5"/>
        </w:numPr>
        <w:jc w:val="both"/>
        <w:rPr>
          <w:rFonts w:ascii="Nunito" w:hAnsi="Nunito" w:cs="Arial"/>
          <w:sz w:val="22"/>
          <w:lang w:val="en-GB"/>
        </w:rPr>
      </w:pPr>
      <w:r>
        <w:rPr>
          <w:rFonts w:ascii="Nunito" w:hAnsi="Nunito" w:cs="Arial"/>
          <w:sz w:val="22"/>
          <w:lang w:val="en-GB"/>
        </w:rPr>
        <w:t>Represent SAMS in client relations by telephone and e-communications, at client meetings and for client hospitality. Support representation at conferences and exhibitions, as availability allows.</w:t>
      </w:r>
    </w:p>
    <w:p w14:paraId="5A0CB2C6" w14:textId="77777777" w:rsidR="0071773C" w:rsidRDefault="005F2F84">
      <w:pPr>
        <w:numPr>
          <w:ilvl w:val="0"/>
          <w:numId w:val="5"/>
        </w:numPr>
        <w:jc w:val="both"/>
        <w:rPr>
          <w:rFonts w:ascii="Nunito" w:hAnsi="Nunito" w:cs="Arial"/>
          <w:sz w:val="22"/>
          <w:lang w:val="en-GB"/>
        </w:rPr>
      </w:pPr>
      <w:r>
        <w:rPr>
          <w:rFonts w:ascii="Nunito" w:hAnsi="Nunito" w:cs="Arial"/>
          <w:sz w:val="22"/>
          <w:lang w:val="en-GB"/>
        </w:rPr>
        <w:t>Represent SAMS in securing sub-contractor and / or equipment supply services and negotiating contract rates.</w:t>
      </w:r>
    </w:p>
    <w:p w14:paraId="343338E9" w14:textId="77777777" w:rsidR="0071773C" w:rsidRDefault="005F2F84">
      <w:pPr>
        <w:numPr>
          <w:ilvl w:val="0"/>
          <w:numId w:val="5"/>
        </w:numPr>
        <w:jc w:val="both"/>
        <w:rPr>
          <w:rFonts w:ascii="Nunito" w:hAnsi="Nunito" w:cs="Arial"/>
          <w:sz w:val="22"/>
          <w:lang w:val="en-GB"/>
        </w:rPr>
      </w:pPr>
      <w:r>
        <w:rPr>
          <w:rFonts w:ascii="Nunito" w:hAnsi="Nunito" w:cs="Arial"/>
          <w:sz w:val="22"/>
          <w:lang w:val="en-GB"/>
        </w:rPr>
        <w:t>Secure the support of Heads of Departments and scientific staff to assist in the interpretation of tender requirements and for their contributions to proposals.</w:t>
      </w:r>
    </w:p>
    <w:p w14:paraId="2C1B1A76" w14:textId="77777777" w:rsidR="0071773C" w:rsidRDefault="005F2F84">
      <w:pPr>
        <w:numPr>
          <w:ilvl w:val="0"/>
          <w:numId w:val="5"/>
        </w:numPr>
        <w:jc w:val="both"/>
        <w:rPr>
          <w:rFonts w:ascii="Nunito" w:hAnsi="Nunito" w:cs="Arial"/>
          <w:sz w:val="22"/>
          <w:lang w:val="en-GB"/>
        </w:rPr>
      </w:pPr>
      <w:r>
        <w:rPr>
          <w:rFonts w:ascii="Nunito" w:hAnsi="Nunito" w:cs="Arial"/>
          <w:sz w:val="22"/>
          <w:lang w:val="en-GB"/>
        </w:rPr>
        <w:t>Head of Enterprise: briefing / updating; review of tenders and pricing.</w:t>
      </w:r>
    </w:p>
    <w:p w14:paraId="26D2F636" w14:textId="77777777" w:rsidR="0071773C" w:rsidRDefault="005F2F84">
      <w:pPr>
        <w:numPr>
          <w:ilvl w:val="0"/>
          <w:numId w:val="5"/>
        </w:numPr>
        <w:jc w:val="both"/>
      </w:pPr>
      <w:r>
        <w:rPr>
          <w:rFonts w:ascii="Nunito" w:hAnsi="Nunito" w:cs="Arial"/>
          <w:bCs/>
          <w:sz w:val="22"/>
          <w:szCs w:val="22"/>
          <w:lang w:val="en-GB"/>
        </w:rPr>
        <w:t>Assistant Contract &amp; Tenders Manager</w:t>
      </w:r>
      <w:r>
        <w:rPr>
          <w:rFonts w:ascii="Nunito" w:hAnsi="Nunito" w:cs="Arial"/>
          <w:sz w:val="22"/>
          <w:lang w:val="en-GB"/>
        </w:rPr>
        <w:t>: provides line management, cover in the job-holder’s absence and supports the development of proposals / tenders / quotations through the provision of advice, reviews and technical input as required.</w:t>
      </w:r>
    </w:p>
    <w:p w14:paraId="063C4B30" w14:textId="77777777" w:rsidR="0071773C" w:rsidRDefault="005F2F84">
      <w:pPr>
        <w:numPr>
          <w:ilvl w:val="0"/>
          <w:numId w:val="5"/>
        </w:numPr>
        <w:spacing w:after="240"/>
        <w:jc w:val="both"/>
        <w:rPr>
          <w:rFonts w:ascii="Nunito" w:hAnsi="Nunito" w:cs="Arial"/>
          <w:bCs/>
          <w:sz w:val="22"/>
          <w:lang w:val="en-GB"/>
        </w:rPr>
      </w:pPr>
      <w:r>
        <w:rPr>
          <w:rFonts w:ascii="Nunito" w:hAnsi="Nunito" w:cs="Arial"/>
          <w:bCs/>
          <w:sz w:val="22"/>
          <w:lang w:val="en-GB"/>
        </w:rPr>
        <w:t>SAMS’ Compliance Manager &amp; Company Secretary; for contract review and contract negotiation support.</w:t>
      </w:r>
    </w:p>
    <w:p w14:paraId="7A64B54E" w14:textId="77777777" w:rsidR="00EC6378" w:rsidRDefault="00EC6378" w:rsidP="00EC6378">
      <w:pPr>
        <w:spacing w:after="240"/>
        <w:ind w:left="720"/>
        <w:jc w:val="both"/>
        <w:rPr>
          <w:rFonts w:ascii="Nunito" w:hAnsi="Nunito" w:cs="Arial"/>
          <w:bCs/>
          <w:sz w:val="22"/>
          <w:lang w:val="en-GB"/>
        </w:rPr>
      </w:pPr>
    </w:p>
    <w:p w14:paraId="521D348C" w14:textId="77777777" w:rsidR="0071773C" w:rsidRDefault="005F2F84">
      <w:pPr>
        <w:rPr>
          <w:rFonts w:ascii="Nunito" w:hAnsi="Nunito" w:cs="Arial"/>
          <w:b/>
          <w:sz w:val="22"/>
          <w:lang w:val="en-GB"/>
        </w:rPr>
      </w:pPr>
      <w:r>
        <w:rPr>
          <w:rFonts w:ascii="Nunito" w:hAnsi="Nunito" w:cs="Arial"/>
          <w:b/>
          <w:sz w:val="22"/>
          <w:lang w:val="en-GB"/>
        </w:rPr>
        <w:lastRenderedPageBreak/>
        <w:t xml:space="preserve">8. Knowledge, Skills and Experience needed for the Job </w:t>
      </w:r>
    </w:p>
    <w:p w14:paraId="45D10ED1" w14:textId="77777777" w:rsidR="009C223B" w:rsidRDefault="009C223B">
      <w:pPr>
        <w:rPr>
          <w:rFonts w:ascii="Nunito" w:hAnsi="Nunito" w:cs="Arial"/>
          <w:b/>
          <w:sz w:val="22"/>
          <w:lang w:val="en-GB"/>
        </w:rPr>
      </w:pPr>
    </w:p>
    <w:p w14:paraId="4575BCF8" w14:textId="77777777" w:rsidR="0071773C" w:rsidRDefault="005F2F84">
      <w:pPr>
        <w:numPr>
          <w:ilvl w:val="0"/>
          <w:numId w:val="6"/>
        </w:numPr>
        <w:jc w:val="both"/>
      </w:pPr>
      <w:r>
        <w:rPr>
          <w:rFonts w:ascii="Nunito" w:hAnsi="Nunito" w:cs="Arial"/>
          <w:sz w:val="22"/>
          <w:lang w:val="en-GB"/>
        </w:rPr>
        <w:t>Ability to work under pressure, producing high quality output, including complex proposal documents, to tight deadlines.</w:t>
      </w:r>
    </w:p>
    <w:p w14:paraId="50DF5554" w14:textId="77777777" w:rsidR="0071773C" w:rsidRDefault="005F2F84">
      <w:pPr>
        <w:numPr>
          <w:ilvl w:val="0"/>
          <w:numId w:val="6"/>
        </w:numPr>
        <w:jc w:val="both"/>
      </w:pPr>
      <w:r>
        <w:rPr>
          <w:rFonts w:ascii="Nunito" w:hAnsi="Nunito" w:cs="Arial"/>
          <w:sz w:val="22"/>
          <w:lang w:val="en-GB"/>
        </w:rPr>
        <w:t>Good project management and time management skills</w:t>
      </w:r>
      <w:r>
        <w:rPr>
          <w:rFonts w:ascii="Nunito" w:hAnsi="Nunito" w:cs="Arial"/>
          <w:b/>
          <w:sz w:val="22"/>
          <w:lang w:val="en-GB"/>
        </w:rPr>
        <w:t>.</w:t>
      </w:r>
    </w:p>
    <w:p w14:paraId="22D94C30" w14:textId="77777777" w:rsidR="0071773C" w:rsidRDefault="005F2F84">
      <w:pPr>
        <w:numPr>
          <w:ilvl w:val="0"/>
          <w:numId w:val="6"/>
        </w:numPr>
        <w:jc w:val="both"/>
      </w:pPr>
      <w:r>
        <w:rPr>
          <w:rFonts w:ascii="Nunito" w:hAnsi="Nunito" w:cs="Arial"/>
          <w:sz w:val="22"/>
          <w:lang w:val="en-GB"/>
        </w:rPr>
        <w:t>Strong planning and organisational skills, with the ability to gather, organise, interpret, and collate data from multiple sources.</w:t>
      </w:r>
    </w:p>
    <w:p w14:paraId="054C8AA8" w14:textId="77777777" w:rsidR="0071773C" w:rsidRDefault="005F2F84">
      <w:pPr>
        <w:numPr>
          <w:ilvl w:val="0"/>
          <w:numId w:val="6"/>
        </w:numPr>
        <w:jc w:val="both"/>
      </w:pPr>
      <w:r>
        <w:rPr>
          <w:rFonts w:ascii="Nunito" w:hAnsi="Nunito" w:cs="Arial"/>
          <w:sz w:val="22"/>
          <w:lang w:val="en-GB"/>
        </w:rPr>
        <w:t>Excellent communicator and relationship builder.</w:t>
      </w:r>
    </w:p>
    <w:p w14:paraId="647011DE" w14:textId="77777777" w:rsidR="0071773C" w:rsidRDefault="005F2F84">
      <w:pPr>
        <w:numPr>
          <w:ilvl w:val="0"/>
          <w:numId w:val="6"/>
        </w:numPr>
        <w:jc w:val="both"/>
      </w:pPr>
      <w:r>
        <w:rPr>
          <w:rFonts w:ascii="Nunito" w:hAnsi="Nunito" w:cs="Arial"/>
          <w:sz w:val="22"/>
          <w:lang w:val="en-GB"/>
        </w:rPr>
        <w:t>Creative with strong written and verbal communication skills.</w:t>
      </w:r>
    </w:p>
    <w:p w14:paraId="3A6A4C63" w14:textId="77777777" w:rsidR="0071773C" w:rsidRDefault="005F2F84">
      <w:pPr>
        <w:numPr>
          <w:ilvl w:val="0"/>
          <w:numId w:val="6"/>
        </w:numPr>
        <w:jc w:val="both"/>
      </w:pPr>
      <w:r>
        <w:rPr>
          <w:rFonts w:ascii="Nunito" w:hAnsi="Nunito" w:cs="Arial"/>
          <w:sz w:val="22"/>
          <w:lang w:val="en-GB"/>
        </w:rPr>
        <w:t>Self-motivated with the ability to engage the bid team to identify and develop winning proposal strategies.</w:t>
      </w:r>
    </w:p>
    <w:p w14:paraId="1B014A88" w14:textId="77777777" w:rsidR="0071773C" w:rsidRDefault="005F2F84">
      <w:pPr>
        <w:numPr>
          <w:ilvl w:val="0"/>
          <w:numId w:val="6"/>
        </w:numPr>
        <w:jc w:val="both"/>
      </w:pPr>
      <w:r>
        <w:rPr>
          <w:rFonts w:ascii="Nunito" w:hAnsi="Nunito" w:cs="Arial"/>
          <w:sz w:val="22"/>
          <w:lang w:val="en-GB"/>
        </w:rPr>
        <w:t>Extensive commercial experience and experience of costing and pricing to achieve pre-agreed margins.</w:t>
      </w:r>
    </w:p>
    <w:p w14:paraId="1B9511B5" w14:textId="77777777" w:rsidR="0071773C" w:rsidRDefault="005F2F84">
      <w:pPr>
        <w:numPr>
          <w:ilvl w:val="0"/>
          <w:numId w:val="6"/>
        </w:numPr>
        <w:jc w:val="both"/>
      </w:pPr>
      <w:r>
        <w:rPr>
          <w:rFonts w:ascii="Nunito" w:hAnsi="Nunito" w:cs="Arial"/>
          <w:sz w:val="22"/>
          <w:lang w:val="en-GB"/>
        </w:rPr>
        <w:t>Good understanding of either public or private sector procurement strategies.</w:t>
      </w:r>
    </w:p>
    <w:p w14:paraId="40D51F7A" w14:textId="77777777" w:rsidR="0071773C" w:rsidRDefault="005F2F84">
      <w:pPr>
        <w:numPr>
          <w:ilvl w:val="0"/>
          <w:numId w:val="6"/>
        </w:numPr>
        <w:jc w:val="both"/>
      </w:pPr>
      <w:r>
        <w:rPr>
          <w:rFonts w:ascii="Nunito" w:hAnsi="Nunito" w:cs="Arial"/>
          <w:sz w:val="22"/>
          <w:lang w:val="en-GB"/>
        </w:rPr>
        <w:t>Scientific understanding (degree in a scientific discipline).</w:t>
      </w:r>
    </w:p>
    <w:p w14:paraId="4B25532D" w14:textId="77777777" w:rsidR="0071773C" w:rsidRDefault="005F2F84">
      <w:pPr>
        <w:numPr>
          <w:ilvl w:val="0"/>
          <w:numId w:val="6"/>
        </w:numPr>
        <w:jc w:val="both"/>
      </w:pPr>
      <w:r>
        <w:rPr>
          <w:rFonts w:ascii="Nunito" w:hAnsi="Nunito" w:cs="Arial"/>
          <w:sz w:val="22"/>
          <w:lang w:val="en-GB"/>
        </w:rPr>
        <w:t>Excellent attention to detail and proof-reading skills.</w:t>
      </w:r>
    </w:p>
    <w:p w14:paraId="71F4C69A" w14:textId="77777777" w:rsidR="0071773C" w:rsidRDefault="005F2F84">
      <w:pPr>
        <w:numPr>
          <w:ilvl w:val="0"/>
          <w:numId w:val="7"/>
        </w:numPr>
      </w:pPr>
      <w:r>
        <w:rPr>
          <w:rFonts w:ascii="Nunito" w:hAnsi="Nunito" w:cs="Arial"/>
          <w:sz w:val="22"/>
          <w:lang w:val="en-GB"/>
        </w:rPr>
        <w:t>Requirement for flexibility, including willingness to work outside normal working hours to meet deadlines.</w:t>
      </w:r>
      <w:r>
        <w:rPr>
          <w:rFonts w:ascii="Nunito" w:hAnsi="Nunito" w:cs="Arial"/>
          <w:bCs/>
          <w:sz w:val="22"/>
          <w:lang w:val="en-GB"/>
        </w:rPr>
        <w:t xml:space="preserve"> </w:t>
      </w:r>
    </w:p>
    <w:p w14:paraId="5673F94E" w14:textId="77777777" w:rsidR="0071773C" w:rsidRDefault="005F2F84">
      <w:pPr>
        <w:numPr>
          <w:ilvl w:val="0"/>
          <w:numId w:val="6"/>
        </w:numPr>
        <w:jc w:val="both"/>
      </w:pPr>
      <w:r>
        <w:rPr>
          <w:rFonts w:ascii="Nunito" w:hAnsi="Nunito" w:cs="Arial"/>
          <w:bCs/>
          <w:sz w:val="22"/>
          <w:lang w:val="en-GB"/>
        </w:rPr>
        <w:t>Purchasing/commercial contract qualification (desirable).</w:t>
      </w:r>
    </w:p>
    <w:p w14:paraId="3A300CD0" w14:textId="77777777" w:rsidR="0071773C" w:rsidRDefault="005F2F84">
      <w:pPr>
        <w:numPr>
          <w:ilvl w:val="0"/>
          <w:numId w:val="6"/>
        </w:numPr>
        <w:jc w:val="both"/>
      </w:pPr>
      <w:r>
        <w:rPr>
          <w:rFonts w:ascii="Nunito" w:hAnsi="Nunito" w:cs="Arial"/>
          <w:sz w:val="22"/>
          <w:lang w:val="en-GB"/>
        </w:rPr>
        <w:t>Experienced user of MS Office packages.</w:t>
      </w:r>
    </w:p>
    <w:p w14:paraId="60685B7B" w14:textId="77777777" w:rsidR="0071773C" w:rsidRDefault="005F2F84">
      <w:pPr>
        <w:numPr>
          <w:ilvl w:val="0"/>
          <w:numId w:val="6"/>
        </w:numPr>
        <w:spacing w:after="240"/>
        <w:jc w:val="both"/>
        <w:rPr>
          <w:rFonts w:ascii="Nunito" w:hAnsi="Nunito" w:cs="Arial"/>
          <w:bCs/>
          <w:sz w:val="22"/>
          <w:lang w:val="en-GB"/>
        </w:rPr>
      </w:pPr>
      <w:r>
        <w:rPr>
          <w:rFonts w:ascii="Nunito" w:hAnsi="Nunito" w:cs="Arial"/>
          <w:bCs/>
          <w:sz w:val="22"/>
          <w:lang w:val="en-GB"/>
        </w:rPr>
        <w:t>Sound leadership and ability to motivate staff and manage their performance and development.</w:t>
      </w:r>
    </w:p>
    <w:p w14:paraId="1E8A684F" w14:textId="77777777" w:rsidR="0071773C" w:rsidRDefault="005F2F84">
      <w:pPr>
        <w:keepNext/>
        <w:outlineLvl w:val="0"/>
        <w:rPr>
          <w:rFonts w:ascii="Nunito" w:hAnsi="Nunito" w:cs="Arial"/>
          <w:b/>
          <w:sz w:val="22"/>
          <w:lang w:val="en-GB"/>
        </w:rPr>
      </w:pPr>
      <w:r>
        <w:rPr>
          <w:rFonts w:ascii="Nunito" w:hAnsi="Nunito" w:cs="Arial"/>
          <w:b/>
          <w:sz w:val="22"/>
          <w:lang w:val="en-GB"/>
        </w:rPr>
        <w:t>9. Dimensions – Scope of role</w:t>
      </w:r>
    </w:p>
    <w:p w14:paraId="222BD839" w14:textId="77777777" w:rsidR="009C223B" w:rsidRDefault="009C223B">
      <w:pPr>
        <w:keepNext/>
        <w:outlineLvl w:val="0"/>
      </w:pPr>
    </w:p>
    <w:p w14:paraId="3ED06462" w14:textId="77777777" w:rsidR="0071773C" w:rsidRDefault="005F2F84">
      <w:pPr>
        <w:numPr>
          <w:ilvl w:val="0"/>
          <w:numId w:val="8"/>
        </w:numPr>
        <w:jc w:val="both"/>
      </w:pPr>
      <w:r>
        <w:rPr>
          <w:rFonts w:ascii="Nunito" w:hAnsi="Nunito" w:cs="Arial"/>
          <w:bCs/>
          <w:sz w:val="22"/>
          <w:szCs w:val="22"/>
          <w:lang w:val="en-GB"/>
        </w:rPr>
        <w:t xml:space="preserve">The job-holder has direct reports including </w:t>
      </w:r>
      <w:bookmarkStart w:id="0" w:name="_Hlk159248817"/>
      <w:r>
        <w:rPr>
          <w:rFonts w:ascii="Nunito" w:hAnsi="Nunito" w:cs="Arial"/>
          <w:bCs/>
          <w:sz w:val="22"/>
          <w:szCs w:val="22"/>
          <w:lang w:val="en-GB"/>
        </w:rPr>
        <w:t>Assistant Contract &amp; Tenders Manager.</w:t>
      </w:r>
    </w:p>
    <w:bookmarkEnd w:id="0"/>
    <w:p w14:paraId="5BA7DA98" w14:textId="77777777" w:rsidR="0071773C" w:rsidRDefault="005F2F84">
      <w:pPr>
        <w:numPr>
          <w:ilvl w:val="0"/>
          <w:numId w:val="8"/>
        </w:numPr>
        <w:jc w:val="both"/>
        <w:rPr>
          <w:rFonts w:ascii="Nunito" w:hAnsi="Nunito" w:cs="Arial"/>
          <w:bCs/>
          <w:sz w:val="22"/>
          <w:lang w:val="en-GB"/>
        </w:rPr>
      </w:pPr>
      <w:r>
        <w:rPr>
          <w:rFonts w:ascii="Nunito" w:hAnsi="Nunito" w:cs="Arial"/>
          <w:bCs/>
          <w:sz w:val="22"/>
          <w:lang w:val="en-GB"/>
        </w:rPr>
        <w:t>Can have up to 10 or more contributors to larger tenders, whose contributions have to be scoped, secured and managed to meet tender submission deadlines.</w:t>
      </w:r>
    </w:p>
    <w:p w14:paraId="5179CEA3" w14:textId="77777777" w:rsidR="0071773C" w:rsidRDefault="005F2F84">
      <w:pPr>
        <w:numPr>
          <w:ilvl w:val="0"/>
          <w:numId w:val="8"/>
        </w:numPr>
        <w:jc w:val="both"/>
        <w:rPr>
          <w:rFonts w:ascii="Nunito" w:hAnsi="Nunito" w:cs="Arial"/>
          <w:bCs/>
          <w:sz w:val="22"/>
          <w:lang w:val="en-GB"/>
        </w:rPr>
      </w:pPr>
      <w:r>
        <w:rPr>
          <w:rFonts w:ascii="Nunito" w:hAnsi="Nunito" w:cs="Arial"/>
          <w:bCs/>
          <w:sz w:val="22"/>
          <w:lang w:val="en-GB"/>
        </w:rPr>
        <w:t>The job affects all SAMS’ staff, since the role is pivotal in ensuring that the Enterprise Team meets its financial targets.</w:t>
      </w:r>
    </w:p>
    <w:p w14:paraId="48F91FC0" w14:textId="77777777" w:rsidR="0071773C" w:rsidRDefault="005F2F84">
      <w:pPr>
        <w:numPr>
          <w:ilvl w:val="0"/>
          <w:numId w:val="8"/>
        </w:numPr>
        <w:jc w:val="both"/>
        <w:rPr>
          <w:rFonts w:ascii="Nunito" w:hAnsi="Nunito" w:cs="Arial"/>
          <w:bCs/>
          <w:sz w:val="22"/>
          <w:lang w:val="en-GB"/>
        </w:rPr>
      </w:pPr>
      <w:r>
        <w:rPr>
          <w:rFonts w:ascii="Nunito" w:hAnsi="Nunito" w:cs="Arial"/>
          <w:bCs/>
          <w:sz w:val="22"/>
          <w:lang w:val="en-GB"/>
        </w:rPr>
        <w:t>The job-holder is responsible for helping to secure many of Enterprise contracts ranging in value from &lt;£1k to &gt;£700k (total value &gt;£2,500k). The number and value of contracts is likely to increase in line with SAMS’ projected growth.</w:t>
      </w:r>
    </w:p>
    <w:p w14:paraId="1843EF1B" w14:textId="2F43E6C8" w:rsidR="0071773C" w:rsidRDefault="005F2F84">
      <w:pPr>
        <w:numPr>
          <w:ilvl w:val="0"/>
          <w:numId w:val="8"/>
        </w:numPr>
        <w:spacing w:after="240"/>
        <w:jc w:val="both"/>
        <w:rPr>
          <w:rFonts w:ascii="Nunito" w:hAnsi="Nunito" w:cs="Arial"/>
          <w:bCs/>
          <w:sz w:val="22"/>
          <w:lang w:val="en-GB"/>
        </w:rPr>
      </w:pPr>
      <w:r>
        <w:rPr>
          <w:rFonts w:ascii="Nunito" w:hAnsi="Nunito" w:cs="Arial"/>
          <w:bCs/>
          <w:sz w:val="22"/>
          <w:lang w:val="en-GB"/>
        </w:rPr>
        <w:t>Sales support for conferences</w:t>
      </w:r>
      <w:r w:rsidR="00BB75C4">
        <w:rPr>
          <w:rFonts w:ascii="Nunito" w:hAnsi="Nunito" w:cs="Arial"/>
          <w:bCs/>
          <w:sz w:val="22"/>
          <w:lang w:val="en-GB"/>
        </w:rPr>
        <w:t xml:space="preserve"> </w:t>
      </w:r>
      <w:r>
        <w:rPr>
          <w:rFonts w:ascii="Nunito" w:hAnsi="Nunito" w:cs="Arial"/>
          <w:bCs/>
          <w:sz w:val="22"/>
          <w:lang w:val="en-GB"/>
        </w:rPr>
        <w:t>/ exhibitions and client interaction, as availability allows.</w:t>
      </w:r>
    </w:p>
    <w:p w14:paraId="013896EF" w14:textId="77777777" w:rsidR="0071773C" w:rsidRDefault="005F2F84">
      <w:pPr>
        <w:rPr>
          <w:rFonts w:ascii="Nunito" w:hAnsi="Nunito" w:cs="Arial"/>
          <w:b/>
          <w:sz w:val="22"/>
          <w:lang w:val="en-GB"/>
        </w:rPr>
      </w:pPr>
      <w:r>
        <w:rPr>
          <w:rFonts w:ascii="Nunito" w:hAnsi="Nunito" w:cs="Arial"/>
          <w:b/>
          <w:sz w:val="22"/>
          <w:lang w:val="en-GB"/>
        </w:rPr>
        <w:t>10. Any other relevant information</w:t>
      </w:r>
    </w:p>
    <w:p w14:paraId="773CA297" w14:textId="77777777" w:rsidR="009C223B" w:rsidRDefault="009C223B"/>
    <w:p w14:paraId="7303042C" w14:textId="77777777" w:rsidR="0071773C" w:rsidRDefault="005F2F84">
      <w:pPr>
        <w:numPr>
          <w:ilvl w:val="0"/>
          <w:numId w:val="9"/>
        </w:numPr>
        <w:jc w:val="both"/>
        <w:rPr>
          <w:rFonts w:ascii="Nunito" w:hAnsi="Nunito" w:cs="Arial"/>
          <w:sz w:val="22"/>
          <w:lang w:val="en-GB"/>
        </w:rPr>
      </w:pPr>
      <w:r>
        <w:rPr>
          <w:rFonts w:ascii="Nunito" w:hAnsi="Nunito" w:cs="Arial"/>
          <w:sz w:val="22"/>
          <w:lang w:val="en-GB"/>
        </w:rPr>
        <w:t>This is a particularly pressured role, with incessant delivery deadlines, preparing often complex and technical proposals over a wide range of subject areas.</w:t>
      </w:r>
    </w:p>
    <w:p w14:paraId="55C3F269" w14:textId="77777777" w:rsidR="0071773C" w:rsidRDefault="005F2F84">
      <w:pPr>
        <w:numPr>
          <w:ilvl w:val="0"/>
          <w:numId w:val="9"/>
        </w:numPr>
        <w:jc w:val="both"/>
        <w:rPr>
          <w:rFonts w:ascii="Nunito" w:hAnsi="Nunito" w:cs="Arial"/>
          <w:sz w:val="22"/>
          <w:lang w:val="en-GB"/>
        </w:rPr>
      </w:pPr>
      <w:r>
        <w:rPr>
          <w:rFonts w:ascii="Nunito" w:hAnsi="Nunito" w:cs="Arial"/>
          <w:sz w:val="22"/>
          <w:lang w:val="en-GB"/>
        </w:rPr>
        <w:t>There is a requirement to be sensitive to the sometimes-conflicting demands on colleagues, which often requires a diplomatic approach to problem solving.</w:t>
      </w:r>
    </w:p>
    <w:p w14:paraId="59379736" w14:textId="77777777" w:rsidR="0071773C" w:rsidRPr="007123CE" w:rsidRDefault="005F2F84">
      <w:pPr>
        <w:numPr>
          <w:ilvl w:val="0"/>
          <w:numId w:val="9"/>
        </w:numPr>
        <w:spacing w:after="240"/>
        <w:jc w:val="both"/>
      </w:pPr>
      <w:r>
        <w:rPr>
          <w:rFonts w:ascii="Nunito" w:hAnsi="Nunito" w:cs="Arial"/>
          <w:sz w:val="22"/>
          <w:lang w:val="en-GB"/>
        </w:rPr>
        <w:lastRenderedPageBreak/>
        <w:t>It is important that this role is supported by at least one reporting staff to ensure that Enterprise growth targets can be achieved, while striving to maintain the highest quality of tender submissions.</w:t>
      </w:r>
    </w:p>
    <w:p w14:paraId="6BE61CF5" w14:textId="77777777" w:rsidR="007123CE" w:rsidRDefault="00BC7923" w:rsidP="009C223B">
      <w:pPr>
        <w:jc w:val="both"/>
        <w:rPr>
          <w:rFonts w:ascii="Nunito" w:hAnsi="Nunito"/>
          <w:color w:val="8DC04E"/>
          <w:sz w:val="28"/>
          <w:szCs w:val="28"/>
          <w:lang w:val="en-GB"/>
        </w:rPr>
      </w:pPr>
      <w:hyperlink r:id="rId11" w:history="1">
        <w:r w:rsidR="007123CE">
          <w:rPr>
            <w:rStyle w:val="Hyperlink"/>
            <w:rFonts w:ascii="Nunito" w:hAnsi="Nunito" w:cs="Arial"/>
            <w:color w:val="8DC04E"/>
            <w:sz w:val="28"/>
            <w:szCs w:val="28"/>
          </w:rPr>
          <w:t>WHAT SAMS CAN OFFER YOU (please right click and select ‘open in new tab’)</w:t>
        </w:r>
      </w:hyperlink>
    </w:p>
    <w:p w14:paraId="75F1D3B1" w14:textId="77777777" w:rsidR="007123CE" w:rsidRDefault="007123CE" w:rsidP="007123CE">
      <w:pPr>
        <w:rPr>
          <w:rStyle w:val="Hyperlink"/>
          <w:rFonts w:eastAsia="Calibri"/>
          <w:color w:val="33CCFF"/>
          <w:sz w:val="22"/>
          <w:szCs w:val="22"/>
        </w:rPr>
      </w:pPr>
    </w:p>
    <w:p w14:paraId="595334B2" w14:textId="77777777" w:rsidR="007123CE" w:rsidRPr="005E16C7" w:rsidRDefault="007123CE" w:rsidP="007123CE">
      <w:pPr>
        <w:shd w:val="clear" w:color="auto" w:fill="8DC04E"/>
        <w:rPr>
          <w:rFonts w:eastAsia="Calibri" w:cs="Arial"/>
          <w:color w:val="FFFFFF"/>
          <w:sz w:val="22"/>
          <w:szCs w:val="22"/>
        </w:rPr>
      </w:pPr>
      <w:r w:rsidRPr="005E16C7">
        <w:rPr>
          <w:rFonts w:ascii="Nunito" w:eastAsia="Calibri" w:hAnsi="Nunito" w:cs="Arial"/>
          <w:color w:val="FFFFFF"/>
          <w:sz w:val="22"/>
          <w:szCs w:val="22"/>
        </w:rPr>
        <w:t>Our Values and culture</w:t>
      </w:r>
    </w:p>
    <w:p w14:paraId="68197331" w14:textId="77777777" w:rsidR="007123CE" w:rsidRPr="005E16C7" w:rsidRDefault="007123CE" w:rsidP="007123CE">
      <w:pPr>
        <w:jc w:val="both"/>
        <w:rPr>
          <w:rFonts w:ascii="Nunito" w:eastAsia="Calibri" w:hAnsi="Nunito" w:cs="Arial"/>
          <w:sz w:val="22"/>
          <w:szCs w:val="22"/>
        </w:rPr>
      </w:pPr>
      <w:r w:rsidRPr="005E16C7">
        <w:rPr>
          <w:rFonts w:ascii="Nunito" w:eastAsia="Calibri" w:hAnsi="Nunito" w:cs="Arial"/>
          <w:sz w:val="22"/>
          <w:szCs w:val="22"/>
          <w:shd w:val="clear" w:color="auto" w:fill="FFFFFF"/>
        </w:rPr>
        <w:t>We strive to be a world-class marine science enterprise that underpins regional, national, and international policy, and societal action to secure healthy and sustainable oceans.</w:t>
      </w:r>
    </w:p>
    <w:p w14:paraId="33651989" w14:textId="77777777" w:rsidR="007123CE" w:rsidRPr="005E16C7" w:rsidRDefault="007123CE" w:rsidP="007123CE">
      <w:pPr>
        <w:jc w:val="both"/>
        <w:rPr>
          <w:rFonts w:ascii="Nunito" w:eastAsia="Calibri" w:hAnsi="Nunito" w:cs="Arial"/>
          <w:sz w:val="22"/>
          <w:szCs w:val="22"/>
        </w:rPr>
      </w:pPr>
      <w:r w:rsidRPr="005E16C7">
        <w:rPr>
          <w:rFonts w:ascii="Nunito" w:eastAsia="Calibri" w:hAnsi="Nunito" w:cs="Arial"/>
          <w:sz w:val="22"/>
          <w:szCs w:val="22"/>
        </w:rPr>
        <w:t>As a workforce, we have a strong family and team culture, helping each other to achieve our goals.</w:t>
      </w:r>
    </w:p>
    <w:p w14:paraId="4891647A" w14:textId="77777777" w:rsidR="007123CE" w:rsidRPr="005E16C7" w:rsidRDefault="007123CE" w:rsidP="007123CE">
      <w:pPr>
        <w:shd w:val="clear" w:color="auto" w:fill="8DC04E"/>
        <w:rPr>
          <w:rFonts w:ascii="Nunito" w:eastAsia="Calibri" w:hAnsi="Nunito" w:cs="Arial"/>
          <w:color w:val="FFFFFF"/>
          <w:sz w:val="22"/>
          <w:szCs w:val="22"/>
        </w:rPr>
      </w:pPr>
      <w:r w:rsidRPr="005E16C7">
        <w:rPr>
          <w:rFonts w:ascii="Nunito" w:eastAsia="Calibri" w:hAnsi="Nunito" w:cs="Arial"/>
          <w:color w:val="FFFFFF"/>
          <w:sz w:val="22"/>
          <w:szCs w:val="22"/>
        </w:rPr>
        <w:t>Remuneration</w:t>
      </w:r>
    </w:p>
    <w:p w14:paraId="0CC86FA5" w14:textId="77777777" w:rsidR="007123CE" w:rsidRPr="005E16C7" w:rsidRDefault="007123CE" w:rsidP="007123CE">
      <w:pPr>
        <w:jc w:val="both"/>
        <w:rPr>
          <w:rFonts w:ascii="Nunito" w:eastAsia="Calibri" w:hAnsi="Nunito" w:cs="Arial"/>
          <w:sz w:val="22"/>
          <w:szCs w:val="22"/>
          <w:shd w:val="clear" w:color="auto" w:fill="FFFFFF"/>
        </w:rPr>
      </w:pPr>
      <w:r w:rsidRPr="005E16C7">
        <w:rPr>
          <w:rFonts w:ascii="Nunito" w:eastAsia="Calibri" w:hAnsi="Nunito" w:cs="Arial"/>
          <w:sz w:val="22"/>
          <w:szCs w:val="22"/>
          <w:shd w:val="clear" w:color="auto" w:fill="FFFFFF"/>
        </w:rPr>
        <w:t>We offer a competitive salary and pension as well as employee benefits package.  We also have a number of supportive policies to assist absence, family, and other leave types.</w:t>
      </w:r>
    </w:p>
    <w:p w14:paraId="006FBFD2" w14:textId="77777777" w:rsidR="007123CE" w:rsidRPr="005E16C7" w:rsidRDefault="007123CE" w:rsidP="007123CE">
      <w:pPr>
        <w:shd w:val="clear" w:color="auto" w:fill="8DC04E"/>
        <w:rPr>
          <w:rFonts w:ascii="Nunito" w:eastAsia="Calibri" w:hAnsi="Nunito" w:cs="Arial"/>
          <w:color w:val="FFFFFF"/>
          <w:sz w:val="22"/>
          <w:szCs w:val="22"/>
        </w:rPr>
      </w:pPr>
      <w:r w:rsidRPr="005E16C7">
        <w:rPr>
          <w:rFonts w:ascii="Nunito" w:eastAsia="Calibri" w:hAnsi="Nunito" w:cs="Arial"/>
          <w:color w:val="FFFFFF"/>
          <w:sz w:val="22"/>
          <w:szCs w:val="22"/>
        </w:rPr>
        <w:t>Career Goals</w:t>
      </w:r>
    </w:p>
    <w:p w14:paraId="5A1E9B94" w14:textId="77777777" w:rsidR="007123CE" w:rsidRPr="005E16C7" w:rsidRDefault="007123CE" w:rsidP="007123CE">
      <w:pPr>
        <w:jc w:val="both"/>
        <w:rPr>
          <w:rFonts w:ascii="Nunito" w:eastAsia="Calibri" w:hAnsi="Nunito" w:cs="Arial"/>
          <w:sz w:val="22"/>
          <w:szCs w:val="22"/>
          <w:shd w:val="clear" w:color="auto" w:fill="FFFFFF"/>
        </w:rPr>
      </w:pPr>
      <w:r w:rsidRPr="005E16C7">
        <w:rPr>
          <w:rFonts w:ascii="Nunito" w:eastAsia="Calibri" w:hAnsi="Nunito" w:cs="Arial"/>
          <w:sz w:val="22"/>
          <w:szCs w:val="22"/>
          <w:shd w:val="clear" w:color="auto" w:fill="FFFFFF"/>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634350C2" w14:textId="77777777" w:rsidR="007123CE" w:rsidRPr="005E16C7" w:rsidRDefault="007123CE" w:rsidP="007123CE">
      <w:pPr>
        <w:shd w:val="clear" w:color="auto" w:fill="8DC04E"/>
        <w:rPr>
          <w:rFonts w:ascii="Nunito" w:eastAsia="Calibri" w:hAnsi="Nunito" w:cs="Arial"/>
          <w:color w:val="FFFFFF"/>
          <w:sz w:val="22"/>
          <w:szCs w:val="22"/>
        </w:rPr>
      </w:pPr>
      <w:r w:rsidRPr="005E16C7">
        <w:rPr>
          <w:rFonts w:ascii="Nunito" w:eastAsia="Calibri" w:hAnsi="Nunito" w:cs="Arial"/>
          <w:color w:val="FFFFFF"/>
          <w:sz w:val="22"/>
          <w:szCs w:val="22"/>
        </w:rPr>
        <w:t>We’ll provide you with a good start as you join SAMS</w:t>
      </w:r>
    </w:p>
    <w:p w14:paraId="287E1F89" w14:textId="77777777" w:rsidR="007123CE" w:rsidRPr="005E16C7" w:rsidRDefault="007123CE" w:rsidP="007123CE">
      <w:pPr>
        <w:jc w:val="both"/>
        <w:rPr>
          <w:rFonts w:ascii="Nunito" w:eastAsia="Calibri" w:hAnsi="Nunito" w:cs="Arial"/>
          <w:sz w:val="22"/>
          <w:szCs w:val="22"/>
          <w:shd w:val="clear" w:color="auto" w:fill="FFFFFF"/>
        </w:rPr>
      </w:pPr>
      <w:r w:rsidRPr="005E16C7">
        <w:rPr>
          <w:rFonts w:ascii="Nunito" w:eastAsia="Calibri" w:hAnsi="Nunito" w:cs="Arial"/>
          <w:sz w:val="22"/>
          <w:szCs w:val="22"/>
          <w:shd w:val="clear" w:color="auto" w:fill="FFFFFF"/>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098C8451" w14:textId="77777777" w:rsidR="007123CE" w:rsidRPr="005E16C7" w:rsidRDefault="007123CE" w:rsidP="007123CE">
      <w:pPr>
        <w:shd w:val="clear" w:color="auto" w:fill="8DC04E"/>
        <w:rPr>
          <w:rFonts w:ascii="Nunito" w:eastAsia="Calibri" w:hAnsi="Nunito" w:cs="Arial"/>
          <w:color w:val="FFFFFF"/>
          <w:sz w:val="22"/>
          <w:szCs w:val="22"/>
        </w:rPr>
      </w:pPr>
      <w:r w:rsidRPr="005E16C7">
        <w:rPr>
          <w:rFonts w:ascii="Nunito" w:eastAsia="Calibri" w:hAnsi="Nunito" w:cs="Arial"/>
          <w:color w:val="FFFFFF"/>
          <w:sz w:val="22"/>
          <w:szCs w:val="22"/>
        </w:rPr>
        <w:t>Employee Benefits</w:t>
      </w:r>
    </w:p>
    <w:p w14:paraId="6EBCDE15" w14:textId="77777777" w:rsidR="007123CE" w:rsidRPr="005E16C7" w:rsidRDefault="007123CE" w:rsidP="007123CE">
      <w:pPr>
        <w:jc w:val="both"/>
        <w:rPr>
          <w:rFonts w:ascii="Nunito" w:eastAsia="Calibri" w:hAnsi="Nunito" w:cs="Arial"/>
          <w:sz w:val="22"/>
          <w:szCs w:val="22"/>
          <w:shd w:val="clear" w:color="auto" w:fill="FFFFFF"/>
        </w:rPr>
      </w:pPr>
      <w:r w:rsidRPr="005E16C7">
        <w:rPr>
          <w:rFonts w:ascii="Nunito" w:eastAsia="Calibri" w:hAnsi="Nunito" w:cs="Arial"/>
          <w:sz w:val="22"/>
          <w:szCs w:val="22"/>
          <w:shd w:val="clear" w:color="auto" w:fill="FFFFFF"/>
        </w:rPr>
        <w:t>In addition to a general remuneration package which includes a generous salary, pension, and sickness absence policy, we offer a number of employee benefits to our staff, some of which are listed below:</w:t>
      </w:r>
    </w:p>
    <w:p w14:paraId="5EA0B07B" w14:textId="77777777" w:rsidR="007123CE" w:rsidRPr="005E16C7" w:rsidRDefault="007123CE" w:rsidP="007123CE">
      <w:pPr>
        <w:jc w:val="both"/>
        <w:rPr>
          <w:rFonts w:ascii="Nunito" w:eastAsia="Calibri" w:hAnsi="Nunito" w:cs="Arial"/>
          <w:sz w:val="22"/>
          <w:szCs w:val="22"/>
          <w:shd w:val="clear" w:color="auto" w:fill="FFFFFF"/>
        </w:rPr>
      </w:pPr>
    </w:p>
    <w:p w14:paraId="559F4B67" w14:textId="77777777" w:rsidR="007123CE" w:rsidRDefault="007123CE" w:rsidP="007123CE">
      <w:pPr>
        <w:numPr>
          <w:ilvl w:val="0"/>
          <w:numId w:val="11"/>
        </w:numPr>
        <w:spacing w:line="254" w:lineRule="auto"/>
        <w:rPr>
          <w:rFonts w:ascii="Nunito" w:eastAsia="Calibri" w:hAnsi="Nunito" w:cs="Arial"/>
          <w:color w:val="1F3864"/>
          <w:sz w:val="22"/>
          <w:szCs w:val="22"/>
        </w:rPr>
      </w:pPr>
      <w:r w:rsidRPr="005E16C7">
        <w:rPr>
          <w:rFonts w:ascii="Nunito" w:eastAsia="Calibri" w:hAnsi="Nunito" w:cs="Arial"/>
          <w:color w:val="1F3864"/>
          <w:sz w:val="22"/>
          <w:szCs w:val="22"/>
        </w:rPr>
        <w:t>Flexible &amp; Hybrid working arrangements (up to 2 days working from home)</w:t>
      </w:r>
    </w:p>
    <w:p w14:paraId="54D8E456" w14:textId="3A410924" w:rsidR="00EF150A" w:rsidRPr="005E16C7" w:rsidRDefault="00EF150A" w:rsidP="00EF150A">
      <w:pPr>
        <w:numPr>
          <w:ilvl w:val="0"/>
          <w:numId w:val="11"/>
        </w:numPr>
        <w:spacing w:line="254" w:lineRule="auto"/>
        <w:rPr>
          <w:rFonts w:ascii="Nunito" w:eastAsia="Calibri" w:hAnsi="Nunito" w:cs="Arial"/>
          <w:color w:val="4472C4"/>
          <w:sz w:val="22"/>
          <w:szCs w:val="22"/>
        </w:rPr>
      </w:pPr>
      <w:r w:rsidRPr="005E16C7">
        <w:rPr>
          <w:rFonts w:ascii="Nunito" w:eastAsia="Calibri" w:hAnsi="Nunito" w:cs="Arial"/>
          <w:color w:val="4472C4"/>
          <w:sz w:val="22"/>
          <w:szCs w:val="22"/>
        </w:rPr>
        <w:t xml:space="preserve">A number of training and development </w:t>
      </w:r>
      <w:r>
        <w:rPr>
          <w:rFonts w:ascii="Nunito" w:eastAsia="Calibri" w:hAnsi="Nunito" w:cs="Arial"/>
          <w:color w:val="4472C4"/>
          <w:sz w:val="22"/>
          <w:szCs w:val="22"/>
        </w:rPr>
        <w:t>CPD/</w:t>
      </w:r>
      <w:r w:rsidRPr="005E16C7">
        <w:rPr>
          <w:rFonts w:ascii="Nunito" w:eastAsia="Calibri" w:hAnsi="Nunito" w:cs="Arial"/>
          <w:color w:val="4472C4"/>
          <w:sz w:val="22"/>
          <w:szCs w:val="22"/>
        </w:rPr>
        <w:t>courses to assist you with your career development – leadership, coaching and mentoring.</w:t>
      </w:r>
    </w:p>
    <w:p w14:paraId="5B1C9DC3" w14:textId="77777777" w:rsidR="007123CE" w:rsidRDefault="007123CE" w:rsidP="007123CE">
      <w:pPr>
        <w:numPr>
          <w:ilvl w:val="0"/>
          <w:numId w:val="11"/>
        </w:numPr>
        <w:spacing w:line="254" w:lineRule="auto"/>
        <w:rPr>
          <w:rFonts w:ascii="Nunito" w:eastAsia="Calibri" w:hAnsi="Nunito" w:cs="Arial"/>
          <w:color w:val="FF0000"/>
          <w:sz w:val="22"/>
          <w:szCs w:val="22"/>
        </w:rPr>
      </w:pPr>
      <w:r w:rsidRPr="005E16C7">
        <w:rPr>
          <w:rFonts w:ascii="Nunito" w:eastAsia="Calibri" w:hAnsi="Nunito" w:cs="Arial"/>
          <w:color w:val="FF0000"/>
          <w:sz w:val="22"/>
          <w:szCs w:val="22"/>
        </w:rPr>
        <w:t>Purchase of additional annual leave – up to 20 days per annum</w:t>
      </w:r>
    </w:p>
    <w:p w14:paraId="39098605" w14:textId="68B9AAA8" w:rsidR="00AB1A08" w:rsidRPr="005E16C7" w:rsidRDefault="00AB1A08" w:rsidP="007123CE">
      <w:pPr>
        <w:numPr>
          <w:ilvl w:val="0"/>
          <w:numId w:val="11"/>
        </w:numPr>
        <w:spacing w:line="254" w:lineRule="auto"/>
        <w:rPr>
          <w:rFonts w:ascii="Nunito" w:eastAsia="Calibri" w:hAnsi="Nunito" w:cs="Arial"/>
          <w:color w:val="FF0000"/>
          <w:sz w:val="22"/>
          <w:szCs w:val="22"/>
        </w:rPr>
      </w:pPr>
      <w:r w:rsidRPr="00AB1A08">
        <w:rPr>
          <w:rFonts w:ascii="Nunito" w:eastAsia="Calibri" w:hAnsi="Nunito" w:cs="Arial"/>
          <w:color w:val="3A7C22" w:themeColor="accent6" w:themeShade="BF"/>
          <w:sz w:val="22"/>
          <w:szCs w:val="22"/>
        </w:rPr>
        <w:t>Offer a range of leave options to support you at all stages of life</w:t>
      </w:r>
    </w:p>
    <w:p w14:paraId="73DD1887" w14:textId="77777777" w:rsidR="007123CE" w:rsidRPr="005E16C7" w:rsidRDefault="007123CE" w:rsidP="007123CE">
      <w:pPr>
        <w:numPr>
          <w:ilvl w:val="0"/>
          <w:numId w:val="11"/>
        </w:numPr>
        <w:spacing w:line="254" w:lineRule="auto"/>
        <w:rPr>
          <w:rFonts w:ascii="Nunito" w:eastAsia="Calibri" w:hAnsi="Nunito" w:cs="Arial"/>
          <w:color w:val="00B0F0"/>
          <w:sz w:val="22"/>
          <w:szCs w:val="22"/>
        </w:rPr>
      </w:pPr>
      <w:r w:rsidRPr="005E16C7">
        <w:rPr>
          <w:rFonts w:ascii="Nunito" w:eastAsia="Calibri" w:hAnsi="Nunito" w:cs="Arial"/>
          <w:color w:val="00B0F0"/>
          <w:sz w:val="22"/>
          <w:szCs w:val="22"/>
        </w:rPr>
        <w:t>Access to shopping discounts as well as local shop and leisure discounted memberships</w:t>
      </w:r>
    </w:p>
    <w:p w14:paraId="0402F952" w14:textId="77777777" w:rsidR="007123CE" w:rsidRPr="005E16C7" w:rsidRDefault="007123CE" w:rsidP="007123CE">
      <w:pPr>
        <w:numPr>
          <w:ilvl w:val="0"/>
          <w:numId w:val="11"/>
        </w:numPr>
        <w:spacing w:line="254" w:lineRule="auto"/>
        <w:rPr>
          <w:rFonts w:ascii="Nunito" w:eastAsia="Calibri" w:hAnsi="Nunito" w:cs="Arial"/>
          <w:color w:val="FFC000"/>
          <w:sz w:val="22"/>
          <w:szCs w:val="22"/>
        </w:rPr>
      </w:pPr>
      <w:r w:rsidRPr="005E16C7">
        <w:rPr>
          <w:rFonts w:ascii="Nunito" w:eastAsia="Calibri" w:hAnsi="Nunito" w:cs="Arial"/>
          <w:color w:val="FFC000"/>
          <w:sz w:val="22"/>
          <w:szCs w:val="22"/>
        </w:rPr>
        <w:t>Cycle to work scheme</w:t>
      </w:r>
    </w:p>
    <w:p w14:paraId="01235F16" w14:textId="77777777" w:rsidR="007123CE" w:rsidRPr="005E16C7" w:rsidRDefault="007123CE" w:rsidP="007123CE">
      <w:pPr>
        <w:numPr>
          <w:ilvl w:val="0"/>
          <w:numId w:val="11"/>
        </w:numPr>
        <w:spacing w:line="254" w:lineRule="auto"/>
        <w:rPr>
          <w:rFonts w:ascii="Nunito" w:eastAsia="Calibri" w:hAnsi="Nunito" w:cs="Arial"/>
          <w:color w:val="538135"/>
          <w:sz w:val="22"/>
          <w:szCs w:val="22"/>
        </w:rPr>
      </w:pPr>
      <w:r w:rsidRPr="005E16C7">
        <w:rPr>
          <w:rFonts w:ascii="Nunito" w:eastAsia="Calibri" w:hAnsi="Nunito" w:cs="Arial"/>
          <w:color w:val="538135"/>
          <w:sz w:val="22"/>
          <w:szCs w:val="22"/>
        </w:rPr>
        <w:t xml:space="preserve">Purchase of technology </w:t>
      </w:r>
    </w:p>
    <w:p w14:paraId="45038D7B" w14:textId="77777777" w:rsidR="007123CE" w:rsidRPr="005E16C7" w:rsidRDefault="007123CE" w:rsidP="007123CE">
      <w:pPr>
        <w:numPr>
          <w:ilvl w:val="0"/>
          <w:numId w:val="11"/>
        </w:numPr>
        <w:spacing w:line="254" w:lineRule="auto"/>
        <w:rPr>
          <w:rFonts w:ascii="Nunito" w:eastAsia="Calibri" w:hAnsi="Nunito" w:cs="Arial"/>
          <w:color w:val="767171"/>
          <w:sz w:val="22"/>
          <w:szCs w:val="22"/>
        </w:rPr>
      </w:pPr>
      <w:r w:rsidRPr="005E16C7">
        <w:rPr>
          <w:rFonts w:ascii="Nunito" w:eastAsia="Calibri" w:hAnsi="Nunito" w:cs="Arial"/>
          <w:color w:val="767171"/>
          <w:sz w:val="22"/>
          <w:szCs w:val="22"/>
        </w:rPr>
        <w:t xml:space="preserve">Payroll Giving </w:t>
      </w:r>
    </w:p>
    <w:p w14:paraId="34579442" w14:textId="77777777" w:rsidR="007123CE" w:rsidRPr="005E16C7" w:rsidRDefault="007123CE" w:rsidP="007123CE">
      <w:pPr>
        <w:numPr>
          <w:ilvl w:val="0"/>
          <w:numId w:val="11"/>
        </w:numPr>
        <w:spacing w:line="254" w:lineRule="auto"/>
        <w:rPr>
          <w:rFonts w:ascii="Nunito" w:eastAsia="Calibri" w:hAnsi="Nunito" w:cs="Arial"/>
          <w:color w:val="171717"/>
          <w:sz w:val="22"/>
          <w:szCs w:val="22"/>
        </w:rPr>
      </w:pPr>
      <w:r w:rsidRPr="005E16C7">
        <w:rPr>
          <w:rFonts w:ascii="Nunito" w:eastAsia="Calibri" w:hAnsi="Nunito" w:cs="Arial"/>
          <w:color w:val="171717"/>
          <w:sz w:val="22"/>
          <w:szCs w:val="22"/>
        </w:rPr>
        <w:t>Salary Sacrifice – pensions</w:t>
      </w:r>
    </w:p>
    <w:p w14:paraId="1EDF6E7D" w14:textId="77777777" w:rsidR="007123CE" w:rsidRPr="005E16C7" w:rsidRDefault="007123CE" w:rsidP="007123CE">
      <w:pPr>
        <w:numPr>
          <w:ilvl w:val="0"/>
          <w:numId w:val="11"/>
        </w:numPr>
        <w:spacing w:line="254" w:lineRule="auto"/>
        <w:rPr>
          <w:rFonts w:ascii="Nunito" w:eastAsia="Calibri" w:hAnsi="Nunito" w:cs="Arial"/>
          <w:color w:val="C00000"/>
          <w:sz w:val="22"/>
          <w:szCs w:val="22"/>
        </w:rPr>
      </w:pPr>
      <w:r w:rsidRPr="005E16C7">
        <w:rPr>
          <w:rFonts w:ascii="Nunito" w:eastAsia="Calibri" w:hAnsi="Nunito" w:cs="Arial"/>
          <w:color w:val="C00000"/>
          <w:sz w:val="22"/>
          <w:szCs w:val="22"/>
        </w:rPr>
        <w:t>Access to wellbeing portals which provide support for mental health, nutrition and fitness and GP referral scheme</w:t>
      </w:r>
    </w:p>
    <w:p w14:paraId="7C9E61F6" w14:textId="77777777" w:rsidR="007123CE" w:rsidRPr="005E16C7" w:rsidRDefault="007123CE" w:rsidP="007123CE">
      <w:pPr>
        <w:numPr>
          <w:ilvl w:val="0"/>
          <w:numId w:val="11"/>
        </w:numPr>
        <w:spacing w:line="254" w:lineRule="auto"/>
        <w:rPr>
          <w:rFonts w:ascii="Nunito" w:eastAsia="Calibri" w:hAnsi="Nunito" w:cs="Arial"/>
          <w:color w:val="92D050"/>
          <w:sz w:val="22"/>
          <w:szCs w:val="22"/>
        </w:rPr>
      </w:pPr>
      <w:r w:rsidRPr="005E16C7">
        <w:rPr>
          <w:rFonts w:ascii="Nunito" w:eastAsia="Calibri" w:hAnsi="Nunito" w:cs="Arial"/>
          <w:color w:val="92D050"/>
          <w:sz w:val="22"/>
          <w:szCs w:val="22"/>
        </w:rPr>
        <w:lastRenderedPageBreak/>
        <w:t>Occupational health support</w:t>
      </w:r>
    </w:p>
    <w:p w14:paraId="63210F2E" w14:textId="77777777" w:rsidR="007123CE" w:rsidRDefault="007123CE" w:rsidP="007123CE">
      <w:pPr>
        <w:numPr>
          <w:ilvl w:val="0"/>
          <w:numId w:val="11"/>
        </w:numPr>
        <w:spacing w:line="254" w:lineRule="auto"/>
        <w:rPr>
          <w:rFonts w:ascii="Nunito" w:eastAsia="Calibri" w:hAnsi="Nunito" w:cs="Arial"/>
          <w:color w:val="1F3864"/>
          <w:sz w:val="22"/>
          <w:szCs w:val="22"/>
        </w:rPr>
      </w:pPr>
      <w:r w:rsidRPr="005E16C7">
        <w:rPr>
          <w:rFonts w:ascii="Nunito" w:eastAsia="Calibri" w:hAnsi="Nunito" w:cs="Arial"/>
          <w:color w:val="1F3864"/>
          <w:sz w:val="22"/>
          <w:szCs w:val="22"/>
        </w:rPr>
        <w:t>Welfare support on site</w:t>
      </w:r>
    </w:p>
    <w:p w14:paraId="78ED06A6" w14:textId="4A792CDF" w:rsidR="00AB1A08" w:rsidRPr="00AB1A08" w:rsidRDefault="00AB1A08" w:rsidP="007123CE">
      <w:pPr>
        <w:numPr>
          <w:ilvl w:val="0"/>
          <w:numId w:val="11"/>
        </w:numPr>
        <w:spacing w:line="254" w:lineRule="auto"/>
        <w:rPr>
          <w:rFonts w:ascii="Nunito" w:eastAsia="Calibri" w:hAnsi="Nunito" w:cs="Arial"/>
          <w:color w:val="A6A6A6" w:themeColor="background1" w:themeShade="A6"/>
          <w:sz w:val="22"/>
          <w:szCs w:val="22"/>
        </w:rPr>
      </w:pPr>
      <w:r w:rsidRPr="00AB1A08">
        <w:rPr>
          <w:rFonts w:ascii="Nunito" w:eastAsia="Calibri" w:hAnsi="Nunito" w:cs="Arial"/>
          <w:color w:val="A6A6A6" w:themeColor="background1" w:themeShade="A6"/>
          <w:sz w:val="22"/>
          <w:szCs w:val="22"/>
        </w:rPr>
        <w:t>Emergency Loan Scheme</w:t>
      </w:r>
    </w:p>
    <w:p w14:paraId="4E9233FF" w14:textId="77777777" w:rsidR="007123CE" w:rsidRDefault="007123CE" w:rsidP="007123CE">
      <w:pPr>
        <w:numPr>
          <w:ilvl w:val="0"/>
          <w:numId w:val="11"/>
        </w:numPr>
        <w:spacing w:line="254" w:lineRule="auto"/>
        <w:rPr>
          <w:rFonts w:ascii="Nunito" w:eastAsia="Calibri" w:hAnsi="Nunito" w:cs="Arial"/>
          <w:color w:val="538135"/>
          <w:sz w:val="22"/>
          <w:szCs w:val="22"/>
        </w:rPr>
      </w:pPr>
      <w:r w:rsidRPr="005E16C7">
        <w:rPr>
          <w:rFonts w:ascii="Nunito" w:eastAsia="Calibri" w:hAnsi="Nunito" w:cs="Arial"/>
          <w:color w:val="538135"/>
          <w:sz w:val="22"/>
          <w:szCs w:val="22"/>
        </w:rPr>
        <w:t>Sabbatical scheme</w:t>
      </w:r>
    </w:p>
    <w:p w14:paraId="570D8860" w14:textId="109250BC" w:rsidR="000A2806" w:rsidRDefault="000A2806" w:rsidP="007123CE">
      <w:pPr>
        <w:numPr>
          <w:ilvl w:val="0"/>
          <w:numId w:val="11"/>
        </w:numPr>
        <w:spacing w:line="254" w:lineRule="auto"/>
        <w:rPr>
          <w:rFonts w:ascii="Nunito" w:eastAsia="Calibri" w:hAnsi="Nunito" w:cs="Arial"/>
          <w:color w:val="FF0000"/>
          <w:sz w:val="22"/>
          <w:szCs w:val="22"/>
        </w:rPr>
      </w:pPr>
      <w:r w:rsidRPr="000A2806">
        <w:rPr>
          <w:rFonts w:ascii="Nunito" w:eastAsia="Calibri" w:hAnsi="Nunito" w:cs="Arial"/>
          <w:color w:val="FF0000"/>
          <w:sz w:val="22"/>
          <w:szCs w:val="22"/>
        </w:rPr>
        <w:t>Free car parking</w:t>
      </w:r>
    </w:p>
    <w:p w14:paraId="18B043AD" w14:textId="74D505D7" w:rsidR="000A2806" w:rsidRPr="000A2806" w:rsidRDefault="000A2806" w:rsidP="007123CE">
      <w:pPr>
        <w:numPr>
          <w:ilvl w:val="0"/>
          <w:numId w:val="11"/>
        </w:numPr>
        <w:spacing w:line="254" w:lineRule="auto"/>
        <w:rPr>
          <w:rFonts w:ascii="Nunito" w:eastAsia="Calibri" w:hAnsi="Nunito" w:cs="Arial"/>
          <w:color w:val="45B0E1" w:themeColor="accent1" w:themeTint="99"/>
          <w:sz w:val="22"/>
          <w:szCs w:val="22"/>
        </w:rPr>
      </w:pPr>
      <w:r w:rsidRPr="000A2806">
        <w:rPr>
          <w:rFonts w:ascii="Nunito" w:eastAsia="Calibri" w:hAnsi="Nunito" w:cs="Arial"/>
          <w:color w:val="45B0E1" w:themeColor="accent1" w:themeTint="99"/>
          <w:sz w:val="22"/>
          <w:szCs w:val="22"/>
        </w:rPr>
        <w:t>Electric car recharg</w:t>
      </w:r>
      <w:r>
        <w:rPr>
          <w:rFonts w:ascii="Nunito" w:eastAsia="Calibri" w:hAnsi="Nunito" w:cs="Arial"/>
          <w:color w:val="45B0E1" w:themeColor="accent1" w:themeTint="99"/>
          <w:sz w:val="22"/>
          <w:szCs w:val="22"/>
        </w:rPr>
        <w:t>e</w:t>
      </w:r>
      <w:r w:rsidRPr="000A2806">
        <w:rPr>
          <w:rFonts w:ascii="Nunito" w:eastAsia="Calibri" w:hAnsi="Nunito" w:cs="Arial"/>
          <w:color w:val="45B0E1" w:themeColor="accent1" w:themeTint="99"/>
          <w:sz w:val="22"/>
          <w:szCs w:val="22"/>
        </w:rPr>
        <w:t xml:space="preserve"> points</w:t>
      </w:r>
    </w:p>
    <w:p w14:paraId="3F182E02" w14:textId="77777777" w:rsidR="007123CE" w:rsidRPr="005E16C7" w:rsidRDefault="007123CE" w:rsidP="007123CE">
      <w:pPr>
        <w:ind w:left="720"/>
        <w:rPr>
          <w:rFonts w:ascii="Nunito" w:eastAsia="Calibri" w:hAnsi="Nunito" w:cs="Arial"/>
          <w:color w:val="1F3864"/>
          <w:sz w:val="22"/>
          <w:szCs w:val="22"/>
        </w:rPr>
      </w:pPr>
    </w:p>
    <w:p w14:paraId="47A07D3A" w14:textId="77777777" w:rsidR="007123CE" w:rsidRPr="005E16C7" w:rsidRDefault="007123CE" w:rsidP="007123CE">
      <w:pPr>
        <w:jc w:val="both"/>
        <w:rPr>
          <w:rFonts w:ascii="Nunito" w:eastAsia="Calibri" w:hAnsi="Nunito" w:cs="Arial"/>
          <w:sz w:val="22"/>
          <w:szCs w:val="22"/>
          <w:shd w:val="clear" w:color="auto" w:fill="FFFFFF"/>
        </w:rPr>
      </w:pPr>
      <w:r w:rsidRPr="005E16C7">
        <w:rPr>
          <w:rFonts w:ascii="Nunito" w:eastAsia="Calibri" w:hAnsi="Nunito" w:cs="Arial"/>
          <w:sz w:val="22"/>
          <w:szCs w:val="22"/>
          <w:shd w:val="clear" w:color="auto" w:fill="FFFFFF"/>
        </w:rPr>
        <w:t>SAMS have received a Youth Friendly Employer Badge 2023 – Bronze Award.</w:t>
      </w:r>
    </w:p>
    <w:p w14:paraId="72F0E5E5" w14:textId="77777777" w:rsidR="007123CE" w:rsidRPr="005E16C7" w:rsidRDefault="007123CE" w:rsidP="007123CE">
      <w:pPr>
        <w:jc w:val="both"/>
        <w:rPr>
          <w:rFonts w:ascii="Nunito" w:eastAsia="Calibri" w:hAnsi="Nunito" w:cs="Arial"/>
          <w:sz w:val="22"/>
          <w:szCs w:val="22"/>
          <w:shd w:val="clear" w:color="auto" w:fill="FFFFFF"/>
        </w:rPr>
      </w:pPr>
    </w:p>
    <w:p w14:paraId="1EB07B81" w14:textId="77777777" w:rsidR="007123CE" w:rsidRPr="005E16C7" w:rsidRDefault="007123CE" w:rsidP="007123CE">
      <w:pPr>
        <w:jc w:val="both"/>
        <w:rPr>
          <w:rFonts w:ascii="Nunito" w:eastAsia="Calibri" w:hAnsi="Nunito" w:cs="Arial"/>
          <w:sz w:val="22"/>
          <w:szCs w:val="22"/>
          <w:shd w:val="clear" w:color="auto" w:fill="FFFFFF"/>
        </w:rPr>
      </w:pPr>
      <w:r w:rsidRPr="005E16C7">
        <w:rPr>
          <w:rFonts w:ascii="Nunito" w:eastAsia="Calibri" w:hAnsi="Nunito" w:cs="Arial"/>
          <w:sz w:val="22"/>
          <w:szCs w:val="22"/>
          <w:shd w:val="clear" w:color="auto" w:fill="FFFFFF"/>
        </w:rPr>
        <w:t xml:space="preserve">SAMS have received a Bronze Award through the Armed Forces Covenant Employer Recognition Scheme. We recognise the contribution that Service personnel, reservists, veterans, the cadet movement, and military families make to our organisation, our community and to the country. We will seek to uphold the principles of the Armed Forces Covenant through Education, training, and employment of veterans and Service spouses. </w:t>
      </w:r>
    </w:p>
    <w:p w14:paraId="737EBA55" w14:textId="77777777" w:rsidR="007123CE" w:rsidRPr="005E16C7" w:rsidRDefault="007123CE" w:rsidP="007123CE">
      <w:pPr>
        <w:jc w:val="both"/>
        <w:rPr>
          <w:rFonts w:ascii="Nunito" w:eastAsia="Calibri" w:hAnsi="Nunito" w:cs="Arial"/>
          <w:sz w:val="22"/>
          <w:szCs w:val="22"/>
          <w:shd w:val="clear" w:color="auto" w:fill="FFFFFF"/>
        </w:rPr>
      </w:pPr>
    </w:p>
    <w:p w14:paraId="5FBF511A" w14:textId="77777777" w:rsidR="007123CE" w:rsidRDefault="007123CE" w:rsidP="007123CE">
      <w:pPr>
        <w:jc w:val="both"/>
        <w:rPr>
          <w:rFonts w:ascii="Nunito" w:eastAsia="Calibri" w:hAnsi="Nunito" w:cs="Arial"/>
          <w:sz w:val="22"/>
          <w:szCs w:val="22"/>
          <w:shd w:val="clear" w:color="auto" w:fill="FFFFFF"/>
        </w:rPr>
      </w:pPr>
      <w:r w:rsidRPr="005E16C7">
        <w:rPr>
          <w:rFonts w:ascii="Nunito" w:eastAsia="Calibri" w:hAnsi="Nunito" w:cs="Arial"/>
          <w:sz w:val="22"/>
          <w:szCs w:val="22"/>
          <w:shd w:val="clear" w:color="auto" w:fill="FFFFFF"/>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7A611EC7" w14:textId="77777777" w:rsidR="00EC6378" w:rsidRPr="005E16C7" w:rsidRDefault="00EC6378" w:rsidP="00EC6378">
      <w:pPr>
        <w:shd w:val="clear" w:color="auto" w:fill="8DC04E"/>
        <w:rPr>
          <w:rFonts w:ascii="Nunito" w:eastAsia="Calibri" w:hAnsi="Nunito" w:cs="Arial"/>
          <w:color w:val="FFFFFF"/>
          <w:sz w:val="22"/>
          <w:szCs w:val="22"/>
        </w:rPr>
      </w:pPr>
      <w:r>
        <w:rPr>
          <w:rFonts w:ascii="Nunito" w:eastAsia="Calibri" w:hAnsi="Nunito" w:cs="Arial"/>
          <w:color w:val="FFFFFF"/>
          <w:sz w:val="22"/>
          <w:szCs w:val="22"/>
        </w:rPr>
        <w:t>Living and working in Oban and the surrounding area</w:t>
      </w:r>
    </w:p>
    <w:p w14:paraId="499746F5" w14:textId="3E6DBF6B" w:rsidR="007123CE" w:rsidRDefault="00EC6378" w:rsidP="007123CE">
      <w:pPr>
        <w:jc w:val="both"/>
        <w:rPr>
          <w:rFonts w:ascii="Nunito" w:eastAsia="Calibri" w:hAnsi="Nunito" w:cs="Arial"/>
          <w:sz w:val="22"/>
          <w:szCs w:val="22"/>
          <w:shd w:val="clear" w:color="auto" w:fill="FFFFFF"/>
        </w:rPr>
      </w:pPr>
      <w:r w:rsidRPr="00EC6378">
        <w:rPr>
          <w:rFonts w:ascii="Nunito" w:eastAsia="Calibri" w:hAnsi="Nunito" w:cs="Arial"/>
          <w:sz w:val="22"/>
          <w:szCs w:val="22"/>
          <w:shd w:val="clear" w:color="auto" w:fill="FFFFFF"/>
        </w:rPr>
        <w:t>Please see the following link for further information on living and working in Argyll &amp; Bute -</w:t>
      </w:r>
      <w:r>
        <w:t xml:space="preserve"> </w:t>
      </w:r>
      <w:hyperlink r:id="rId12" w:history="1">
        <w:r w:rsidRPr="00AB1A08">
          <w:rPr>
            <w:rFonts w:ascii="Nunito" w:hAnsi="Nunito"/>
            <w:color w:val="0000FF"/>
            <w:sz w:val="22"/>
            <w:szCs w:val="22"/>
            <w:u w:val="single"/>
          </w:rPr>
          <w:t>ABplace2b</w:t>
        </w:r>
      </w:hyperlink>
    </w:p>
    <w:p w14:paraId="4A37BF17" w14:textId="77777777" w:rsidR="00EC6378" w:rsidRPr="005E16C7" w:rsidRDefault="00EC6378" w:rsidP="007123CE">
      <w:pPr>
        <w:jc w:val="both"/>
        <w:rPr>
          <w:rFonts w:ascii="Nunito" w:eastAsia="Calibri" w:hAnsi="Nunito" w:cs="Arial"/>
          <w:sz w:val="22"/>
          <w:szCs w:val="22"/>
          <w:shd w:val="clear" w:color="auto" w:fill="FFFFFF"/>
        </w:rPr>
      </w:pPr>
    </w:p>
    <w:p w14:paraId="4B8A1027" w14:textId="4801A689" w:rsidR="007123CE" w:rsidRPr="005E16C7" w:rsidRDefault="007123CE" w:rsidP="007123CE">
      <w:pPr>
        <w:shd w:val="clear" w:color="auto" w:fill="8DC04E"/>
        <w:jc w:val="center"/>
        <w:rPr>
          <w:rFonts w:ascii="Nunito" w:eastAsia="Calibri" w:hAnsi="Nunito" w:cs="Arial"/>
          <w:color w:val="FFFFFF"/>
          <w:sz w:val="22"/>
          <w:szCs w:val="22"/>
        </w:rPr>
      </w:pPr>
      <w:r w:rsidRPr="005E16C7">
        <w:rPr>
          <w:rFonts w:ascii="Nunito" w:eastAsia="Calibri" w:hAnsi="Nunito" w:cs="Arial"/>
          <w:color w:val="FFFFFF"/>
          <w:sz w:val="22"/>
          <w:szCs w:val="22"/>
        </w:rPr>
        <w:t xml:space="preserve">Applications must include CV and Cover Letter and should be sent electronically to </w:t>
      </w:r>
      <w:hyperlink r:id="rId13" w:history="1">
        <w:r w:rsidRPr="005E16C7">
          <w:rPr>
            <w:rStyle w:val="Hyperlink"/>
            <w:rFonts w:ascii="Nunito" w:eastAsia="Calibri" w:hAnsi="Nunito" w:cs="Arial"/>
            <w:color w:val="FFFFFF"/>
            <w:sz w:val="22"/>
            <w:szCs w:val="22"/>
          </w:rPr>
          <w:t>recruitment@sams.ac.uk</w:t>
        </w:r>
      </w:hyperlink>
      <w:r w:rsidRPr="005E16C7">
        <w:rPr>
          <w:rFonts w:ascii="Nunito" w:eastAsia="Calibri" w:hAnsi="Nunito" w:cs="Arial"/>
          <w:color w:val="FFFFFF"/>
          <w:sz w:val="22"/>
          <w:szCs w:val="22"/>
        </w:rPr>
        <w:t xml:space="preserve"> quoting Job Ref. ‘SE</w:t>
      </w:r>
      <w:r>
        <w:rPr>
          <w:rFonts w:ascii="Nunito" w:eastAsia="Calibri" w:hAnsi="Nunito" w:cs="Arial"/>
          <w:color w:val="FFFFFF"/>
          <w:sz w:val="22"/>
          <w:szCs w:val="22"/>
        </w:rPr>
        <w:t>8</w:t>
      </w:r>
      <w:r w:rsidRPr="005E16C7">
        <w:rPr>
          <w:rFonts w:ascii="Nunito" w:eastAsia="Calibri" w:hAnsi="Nunito" w:cs="Arial"/>
          <w:color w:val="FFFFFF"/>
          <w:sz w:val="22"/>
          <w:szCs w:val="22"/>
        </w:rPr>
        <w:t>/23.MS’ in the subject line.</w:t>
      </w:r>
    </w:p>
    <w:p w14:paraId="0A9A7845" w14:textId="77777777" w:rsidR="007123CE" w:rsidRPr="005E16C7" w:rsidRDefault="007123CE" w:rsidP="007123CE">
      <w:pPr>
        <w:shd w:val="clear" w:color="auto" w:fill="8DC04E"/>
        <w:jc w:val="center"/>
        <w:rPr>
          <w:rFonts w:ascii="Nunito" w:eastAsia="Calibri" w:hAnsi="Nunito" w:cs="Arial"/>
          <w:color w:val="FFFFFF"/>
          <w:sz w:val="22"/>
          <w:szCs w:val="22"/>
        </w:rPr>
      </w:pPr>
    </w:p>
    <w:p w14:paraId="6304A935" w14:textId="07544B6A" w:rsidR="007123CE" w:rsidRPr="005E16C7" w:rsidRDefault="007123CE" w:rsidP="007123CE">
      <w:pPr>
        <w:shd w:val="clear" w:color="auto" w:fill="8DC04E"/>
        <w:jc w:val="center"/>
        <w:rPr>
          <w:rFonts w:ascii="Nunito" w:eastAsia="Calibri" w:hAnsi="Nunito" w:cs="Arial"/>
          <w:color w:val="FFFFFF"/>
          <w:sz w:val="22"/>
          <w:szCs w:val="22"/>
        </w:rPr>
      </w:pPr>
      <w:r w:rsidRPr="005E16C7">
        <w:rPr>
          <w:rFonts w:ascii="Nunito" w:eastAsia="Calibri" w:hAnsi="Nunito" w:cs="Arial"/>
          <w:color w:val="FFFFFF"/>
          <w:sz w:val="22"/>
          <w:szCs w:val="22"/>
        </w:rPr>
        <w:t xml:space="preserve">The closing date for applications is </w:t>
      </w:r>
      <w:r w:rsidR="00EF150A">
        <w:rPr>
          <w:rFonts w:ascii="Nunito" w:eastAsia="Calibri" w:hAnsi="Nunito" w:cs="Arial"/>
          <w:color w:val="FFFFFF"/>
          <w:sz w:val="22"/>
          <w:szCs w:val="22"/>
        </w:rPr>
        <w:t>2</w:t>
      </w:r>
      <w:r w:rsidR="00BC7923">
        <w:rPr>
          <w:rFonts w:ascii="Nunito" w:eastAsia="Calibri" w:hAnsi="Nunito" w:cs="Arial"/>
          <w:color w:val="FFFFFF"/>
          <w:sz w:val="22"/>
          <w:szCs w:val="22"/>
        </w:rPr>
        <w:t>8</w:t>
      </w:r>
      <w:r w:rsidR="00BC7923">
        <w:rPr>
          <w:rFonts w:ascii="Nunito" w:eastAsia="Calibri" w:hAnsi="Nunito" w:cs="Arial"/>
          <w:color w:val="FFFFFF"/>
          <w:sz w:val="22"/>
          <w:szCs w:val="22"/>
          <w:vertAlign w:val="superscript"/>
        </w:rPr>
        <w:t xml:space="preserve">th </w:t>
      </w:r>
      <w:r w:rsidR="00EF150A">
        <w:rPr>
          <w:rFonts w:ascii="Nunito" w:eastAsia="Calibri" w:hAnsi="Nunito" w:cs="Arial"/>
          <w:color w:val="FFFFFF"/>
          <w:sz w:val="22"/>
          <w:szCs w:val="22"/>
        </w:rPr>
        <w:t>March 2024</w:t>
      </w:r>
    </w:p>
    <w:p w14:paraId="44DC54A8" w14:textId="77777777" w:rsidR="007123CE" w:rsidRPr="005E16C7" w:rsidRDefault="007123CE" w:rsidP="007123CE">
      <w:pPr>
        <w:shd w:val="clear" w:color="auto" w:fill="8DC04E"/>
        <w:jc w:val="center"/>
        <w:rPr>
          <w:rFonts w:ascii="Nunito" w:eastAsia="Calibri" w:hAnsi="Nunito" w:cs="Arial"/>
          <w:color w:val="FFFFFF"/>
          <w:sz w:val="22"/>
          <w:szCs w:val="22"/>
        </w:rPr>
      </w:pPr>
    </w:p>
    <w:p w14:paraId="53A89B47" w14:textId="6A4A4A0C" w:rsidR="007123CE" w:rsidRPr="005E16C7" w:rsidRDefault="007123CE" w:rsidP="007123CE">
      <w:pPr>
        <w:shd w:val="clear" w:color="auto" w:fill="8DC04E"/>
        <w:jc w:val="center"/>
        <w:rPr>
          <w:rFonts w:ascii="Nunito" w:eastAsia="Calibri" w:hAnsi="Nunito" w:cs="Arial"/>
          <w:color w:val="FFFFFF"/>
          <w:sz w:val="22"/>
          <w:szCs w:val="22"/>
        </w:rPr>
      </w:pPr>
      <w:r w:rsidRPr="005E16C7">
        <w:rPr>
          <w:rFonts w:ascii="Nunito" w:eastAsia="Calibri" w:hAnsi="Nunito" w:cs="Arial"/>
          <w:color w:val="FFFFFF"/>
          <w:sz w:val="22"/>
          <w:szCs w:val="22"/>
        </w:rPr>
        <w:t xml:space="preserve">Interviews likely to be held </w:t>
      </w:r>
      <w:r>
        <w:rPr>
          <w:rFonts w:ascii="Nunito" w:eastAsia="Calibri" w:hAnsi="Nunito" w:cs="Arial"/>
          <w:color w:val="FFFFFF"/>
          <w:sz w:val="22"/>
          <w:szCs w:val="22"/>
        </w:rPr>
        <w:t>in April 2024.</w:t>
      </w:r>
    </w:p>
    <w:p w14:paraId="0659E25D" w14:textId="77777777" w:rsidR="007123CE" w:rsidRPr="005E16C7" w:rsidRDefault="007123CE" w:rsidP="007123CE">
      <w:pPr>
        <w:shd w:val="clear" w:color="auto" w:fill="8DC04E"/>
        <w:jc w:val="center"/>
        <w:rPr>
          <w:rFonts w:ascii="Nunito" w:eastAsia="Calibri" w:hAnsi="Nunito" w:cs="Arial"/>
          <w:color w:val="FFFFFF"/>
          <w:sz w:val="22"/>
          <w:szCs w:val="22"/>
        </w:rPr>
      </w:pPr>
    </w:p>
    <w:p w14:paraId="49AB475D" w14:textId="77777777" w:rsidR="00EC6378" w:rsidRDefault="00EC6378" w:rsidP="007123CE">
      <w:pPr>
        <w:jc w:val="center"/>
        <w:rPr>
          <w:rFonts w:ascii="Nunito" w:eastAsia="Calibri" w:hAnsi="Nunito" w:cs="Arial"/>
          <w:i/>
          <w:iCs/>
          <w:sz w:val="22"/>
          <w:szCs w:val="22"/>
          <w:shd w:val="clear" w:color="auto" w:fill="FFFFFF"/>
        </w:rPr>
      </w:pPr>
    </w:p>
    <w:p w14:paraId="414DCF05" w14:textId="57AAAC92" w:rsidR="007123CE" w:rsidRDefault="007123CE" w:rsidP="007123CE">
      <w:pPr>
        <w:jc w:val="center"/>
        <w:rPr>
          <w:rFonts w:ascii="Nunito" w:eastAsia="Calibri" w:hAnsi="Nunito" w:cs="Arial"/>
          <w:i/>
          <w:iCs/>
          <w:sz w:val="22"/>
          <w:szCs w:val="22"/>
          <w:shd w:val="clear" w:color="auto" w:fill="FFFFFF"/>
        </w:rPr>
      </w:pPr>
      <w:r w:rsidRPr="005E16C7">
        <w:rPr>
          <w:rFonts w:ascii="Nunito" w:eastAsia="Calibri" w:hAnsi="Nunito" w:cs="Arial"/>
          <w:i/>
          <w:iCs/>
          <w:sz w:val="22"/>
          <w:szCs w:val="22"/>
          <w:shd w:val="clear" w:color="auto" w:fill="FFFFFF"/>
        </w:rPr>
        <w:t>Please note, we prefer to contact referees prior to interview</w:t>
      </w:r>
    </w:p>
    <w:p w14:paraId="3028C07B" w14:textId="77777777" w:rsidR="00EC6378" w:rsidRPr="005E16C7" w:rsidRDefault="00EC6378" w:rsidP="007123CE">
      <w:pPr>
        <w:jc w:val="center"/>
        <w:rPr>
          <w:rFonts w:ascii="Nunito" w:eastAsia="Calibri" w:hAnsi="Nunito" w:cs="Arial"/>
          <w:i/>
          <w:iCs/>
          <w:sz w:val="22"/>
          <w:szCs w:val="22"/>
          <w:shd w:val="clear" w:color="auto" w:fill="FFFFFF"/>
        </w:rPr>
      </w:pPr>
    </w:p>
    <w:p w14:paraId="610BC65C" w14:textId="77777777" w:rsidR="007123CE" w:rsidRPr="005E16C7" w:rsidRDefault="007123CE" w:rsidP="007123CE">
      <w:pPr>
        <w:shd w:val="clear" w:color="auto" w:fill="8DC04E"/>
        <w:rPr>
          <w:rFonts w:ascii="Nunito" w:eastAsia="Calibri" w:hAnsi="Nunito" w:cs="Arial"/>
          <w:color w:val="FFFFFF"/>
          <w:sz w:val="22"/>
          <w:szCs w:val="22"/>
        </w:rPr>
      </w:pPr>
      <w:r w:rsidRPr="005E16C7">
        <w:rPr>
          <w:rFonts w:ascii="Nunito" w:eastAsia="Calibri" w:hAnsi="Nunito" w:cs="Arial"/>
          <w:color w:val="FFFFFF"/>
          <w:sz w:val="22"/>
          <w:szCs w:val="22"/>
        </w:rPr>
        <w:t>Guidance for Applicants </w:t>
      </w:r>
    </w:p>
    <w:p w14:paraId="07A43D84" w14:textId="77777777" w:rsidR="00EC6378" w:rsidRDefault="007123CE" w:rsidP="000A2806">
      <w:pPr>
        <w:jc w:val="both"/>
        <w:rPr>
          <w:rFonts w:ascii="Nunito" w:eastAsia="Calibri" w:hAnsi="Nunito" w:cs="Arial"/>
          <w:sz w:val="22"/>
          <w:szCs w:val="22"/>
          <w:shd w:val="clear" w:color="auto" w:fill="FFFFFF"/>
        </w:rPr>
      </w:pPr>
      <w:r w:rsidRPr="005E16C7">
        <w:rPr>
          <w:rFonts w:ascii="Nunito" w:eastAsia="Calibri" w:hAnsi="Nunito" w:cs="Arial"/>
          <w:sz w:val="22"/>
          <w:szCs w:val="22"/>
          <w:shd w:val="clear" w:color="auto" w:fill="FFFFFF"/>
        </w:rPr>
        <w:t>Candidates must have the rights to work in the UK before applying</w:t>
      </w:r>
      <w:r w:rsidR="000A2806">
        <w:rPr>
          <w:rFonts w:ascii="Nunito" w:eastAsia="Calibri" w:hAnsi="Nunito" w:cs="Arial"/>
          <w:sz w:val="22"/>
          <w:szCs w:val="22"/>
          <w:shd w:val="clear" w:color="auto" w:fill="FFFFFF"/>
        </w:rPr>
        <w:t xml:space="preserve"> or have an appropriate independent visa in place to work in the UK</w:t>
      </w:r>
      <w:r w:rsidRPr="005E16C7">
        <w:rPr>
          <w:rFonts w:ascii="Nunito" w:eastAsia="Calibri" w:hAnsi="Nunito" w:cs="Arial"/>
          <w:sz w:val="22"/>
          <w:szCs w:val="22"/>
          <w:shd w:val="clear" w:color="auto" w:fill="FFFFFF"/>
        </w:rPr>
        <w:t>.</w:t>
      </w:r>
      <w:r w:rsidR="000A2806">
        <w:rPr>
          <w:rFonts w:ascii="Nunito" w:eastAsia="Calibri" w:hAnsi="Nunito" w:cs="Arial"/>
          <w:sz w:val="22"/>
          <w:szCs w:val="22"/>
          <w:shd w:val="clear" w:color="auto" w:fill="FFFFFF"/>
        </w:rPr>
        <w:t xml:space="preserve">  We are unable to sponsor this r</w:t>
      </w:r>
      <w:r w:rsidR="000A2806" w:rsidRPr="00EC6378">
        <w:rPr>
          <w:rFonts w:ascii="Nunito" w:eastAsia="Calibri" w:hAnsi="Nunito" w:cs="Arial"/>
          <w:sz w:val="22"/>
          <w:szCs w:val="22"/>
          <w:shd w:val="clear" w:color="auto" w:fill="FFFFFF"/>
        </w:rPr>
        <w:t xml:space="preserve">ole. </w:t>
      </w:r>
    </w:p>
    <w:p w14:paraId="6CB929D9" w14:textId="6966416A" w:rsidR="007123CE" w:rsidRPr="005E16C7" w:rsidRDefault="00BC7923" w:rsidP="000A2806">
      <w:pPr>
        <w:jc w:val="both"/>
        <w:rPr>
          <w:rFonts w:ascii="Nunito" w:eastAsia="Calibri" w:hAnsi="Nunito" w:cs="Arial"/>
          <w:sz w:val="22"/>
          <w:szCs w:val="22"/>
          <w:shd w:val="clear" w:color="auto" w:fill="FFFFFF"/>
        </w:rPr>
      </w:pPr>
      <w:hyperlink w:history="1">
        <w:r w:rsidR="00EC6378" w:rsidRPr="0074383D">
          <w:rPr>
            <w:rStyle w:val="Hyperlink"/>
            <w:rFonts w:ascii="Nunito" w:hAnsi="Nunito"/>
            <w:sz w:val="22"/>
            <w:szCs w:val="22"/>
          </w:rPr>
          <w:t>Check if you need a UK visa - GOV.UK (www.gov.uk)</w:t>
        </w:r>
      </w:hyperlink>
    </w:p>
    <w:p w14:paraId="168750DC" w14:textId="77777777" w:rsidR="007123CE" w:rsidRPr="005E16C7" w:rsidRDefault="007123CE" w:rsidP="007123CE">
      <w:pPr>
        <w:shd w:val="clear" w:color="auto" w:fill="8DC04E"/>
        <w:rPr>
          <w:rFonts w:ascii="Nunito" w:eastAsia="Calibri" w:hAnsi="Nunito" w:cs="Arial"/>
          <w:color w:val="FFFFFF"/>
          <w:sz w:val="22"/>
          <w:szCs w:val="22"/>
          <w:lang w:val="en-GB"/>
        </w:rPr>
      </w:pPr>
      <w:r w:rsidRPr="005E16C7">
        <w:rPr>
          <w:rFonts w:ascii="Nunito" w:eastAsia="Calibri" w:hAnsi="Nunito" w:cs="Arial"/>
          <w:color w:val="FFFFFF"/>
          <w:sz w:val="22"/>
          <w:szCs w:val="22"/>
        </w:rPr>
        <w:t>Your application – what are we looking for?</w:t>
      </w:r>
    </w:p>
    <w:p w14:paraId="6035D878" w14:textId="56665CC5" w:rsidR="007123CE" w:rsidRPr="005E16C7" w:rsidRDefault="007123CE" w:rsidP="007123CE">
      <w:pPr>
        <w:jc w:val="both"/>
        <w:rPr>
          <w:rFonts w:ascii="Nunito" w:hAnsi="Nunito" w:cs="Arial"/>
          <w:sz w:val="22"/>
          <w:szCs w:val="22"/>
        </w:rPr>
      </w:pPr>
      <w:r w:rsidRPr="005E16C7">
        <w:rPr>
          <w:rFonts w:ascii="Nunito" w:hAnsi="Nunito"/>
          <w:sz w:val="22"/>
          <w:szCs w:val="22"/>
        </w:rPr>
        <w:t xml:space="preserve">We are looking for a full CV – please remember to document </w:t>
      </w:r>
      <w:r w:rsidRPr="005E16C7">
        <w:rPr>
          <w:rFonts w:ascii="Nunito" w:hAnsi="Nunito" w:cs="Arial"/>
          <w:sz w:val="22"/>
          <w:szCs w:val="22"/>
        </w:rPr>
        <w:t xml:space="preserve">all your relevant work experience, listed with the most recent first. You should also include your educational achievements with </w:t>
      </w:r>
      <w:r w:rsidR="000A2806" w:rsidRPr="005E16C7">
        <w:rPr>
          <w:rFonts w:ascii="Nunito" w:hAnsi="Nunito" w:cs="Arial"/>
          <w:sz w:val="22"/>
          <w:szCs w:val="22"/>
        </w:rPr>
        <w:t>your</w:t>
      </w:r>
      <w:r w:rsidRPr="005E16C7">
        <w:rPr>
          <w:rFonts w:ascii="Nunito" w:hAnsi="Nunito" w:cs="Arial"/>
          <w:sz w:val="22"/>
          <w:szCs w:val="22"/>
        </w:rPr>
        <w:t xml:space="preserve"> most recent qualification first.  You should include skills and competencies gained from previous employment or education</w:t>
      </w:r>
      <w:r w:rsidR="000A2806">
        <w:rPr>
          <w:rFonts w:ascii="Nunito" w:hAnsi="Nunito" w:cs="Arial"/>
          <w:sz w:val="22"/>
          <w:szCs w:val="22"/>
        </w:rPr>
        <w:t xml:space="preserve"> which relate to our advertised position</w:t>
      </w:r>
      <w:r w:rsidRPr="005E16C7">
        <w:rPr>
          <w:rFonts w:ascii="Nunito" w:hAnsi="Nunito" w:cs="Arial"/>
          <w:sz w:val="22"/>
          <w:szCs w:val="22"/>
        </w:rPr>
        <w:t>.  Also, please include details of two referees, one referee at least from your current role, who we may contact if invited for interview.    </w:t>
      </w:r>
    </w:p>
    <w:p w14:paraId="0CBE578D" w14:textId="77777777" w:rsidR="007123CE" w:rsidRPr="005E16C7" w:rsidRDefault="007123CE" w:rsidP="007123CE">
      <w:pPr>
        <w:jc w:val="both"/>
        <w:rPr>
          <w:rFonts w:ascii="Nunito" w:eastAsiaTheme="minorEastAsia" w:hAnsi="Nunito" w:cs="Arial"/>
          <w:sz w:val="22"/>
          <w:szCs w:val="22"/>
        </w:rPr>
      </w:pPr>
    </w:p>
    <w:p w14:paraId="7D317B89" w14:textId="77777777" w:rsidR="007123CE" w:rsidRPr="005E16C7" w:rsidRDefault="007123CE" w:rsidP="007123CE">
      <w:pPr>
        <w:jc w:val="both"/>
        <w:rPr>
          <w:rFonts w:ascii="Arial" w:hAnsi="Arial" w:cs="Arial"/>
          <w:sz w:val="22"/>
          <w:szCs w:val="22"/>
        </w:rPr>
      </w:pPr>
      <w:r w:rsidRPr="005E16C7">
        <w:rPr>
          <w:rFonts w:ascii="Nunito" w:hAnsi="Nunito"/>
          <w:sz w:val="22"/>
          <w:szCs w:val="22"/>
        </w:rPr>
        <w:t xml:space="preserve">We enjoy reading cover letters and these are an important part of the application.  </w:t>
      </w:r>
      <w:r w:rsidRPr="005E16C7">
        <w:rPr>
          <w:rFonts w:ascii="Nunito" w:eastAsia="Calibri" w:hAnsi="Nunito" w:cs="Arial"/>
          <w:sz w:val="22"/>
          <w:szCs w:val="22"/>
        </w:rPr>
        <w:t>In the letter, connect your past accomplishments with the requirements listed in the job description. Focus on your most relevant experience, qualifications, and skills. Where possible, quantify your accomplishments with facts and data.  </w:t>
      </w:r>
    </w:p>
    <w:p w14:paraId="6E5D2343" w14:textId="77777777" w:rsidR="007123CE" w:rsidRPr="005E16C7" w:rsidRDefault="007123CE" w:rsidP="007123CE">
      <w:pPr>
        <w:shd w:val="clear" w:color="auto" w:fill="8DC04E"/>
        <w:spacing w:before="100" w:beforeAutospacing="1" w:after="100" w:afterAutospacing="1"/>
        <w:rPr>
          <w:rFonts w:ascii="Nunito" w:eastAsia="Calibri" w:hAnsi="Nunito" w:cs="Arial"/>
          <w:color w:val="FFFFFF"/>
          <w:sz w:val="22"/>
          <w:szCs w:val="22"/>
          <w:lang w:val="en-GB"/>
        </w:rPr>
      </w:pPr>
      <w:r w:rsidRPr="005E16C7">
        <w:rPr>
          <w:rFonts w:ascii="Nunito" w:eastAsia="Calibri" w:hAnsi="Nunito" w:cs="Arial"/>
          <w:color w:val="FFFFFF"/>
          <w:sz w:val="22"/>
          <w:szCs w:val="22"/>
        </w:rPr>
        <w:t>Useful links</w:t>
      </w:r>
    </w:p>
    <w:p w14:paraId="061EC225" w14:textId="77777777" w:rsidR="007123CE" w:rsidRPr="005E16C7" w:rsidRDefault="00BC7923" w:rsidP="007123CE">
      <w:pPr>
        <w:numPr>
          <w:ilvl w:val="0"/>
          <w:numId w:val="12"/>
        </w:numPr>
        <w:suppressAutoHyphens w:val="0"/>
        <w:autoSpaceDN/>
        <w:spacing w:before="100" w:beforeAutospacing="1" w:after="100" w:afterAutospacing="1" w:line="254" w:lineRule="auto"/>
        <w:jc w:val="both"/>
        <w:rPr>
          <w:rFonts w:ascii="Nunito" w:eastAsiaTheme="minorEastAsia" w:hAnsi="Nunito" w:cs="Arial"/>
          <w:sz w:val="22"/>
          <w:szCs w:val="22"/>
        </w:rPr>
      </w:pPr>
      <w:hyperlink r:id="rId14" w:history="1">
        <w:r w:rsidR="007123CE" w:rsidRPr="005E16C7">
          <w:rPr>
            <w:rStyle w:val="Hyperlink"/>
            <w:rFonts w:ascii="Nunito" w:hAnsi="Nunito"/>
            <w:color w:val="8DC04E"/>
            <w:sz w:val="22"/>
            <w:szCs w:val="22"/>
          </w:rPr>
          <w:t>How to write a flawless cover letter</w:t>
        </w:r>
      </w:hyperlink>
      <w:r w:rsidR="007123CE" w:rsidRPr="005E16C7">
        <w:rPr>
          <w:rFonts w:ascii="Nunito" w:hAnsi="Nunito" w:cs="Arial"/>
          <w:sz w:val="22"/>
          <w:szCs w:val="22"/>
        </w:rPr>
        <w:t> </w:t>
      </w:r>
      <w:r w:rsidR="007123CE" w:rsidRPr="005E16C7">
        <w:rPr>
          <w:rFonts w:ascii="Nunito" w:eastAsia="Calibri" w:hAnsi="Nunito" w:cs="Arial"/>
          <w:sz w:val="22"/>
          <w:szCs w:val="22"/>
        </w:rPr>
        <w:t>(please right click and select open in new tab)</w:t>
      </w:r>
    </w:p>
    <w:p w14:paraId="68C95101" w14:textId="70202055" w:rsidR="007123CE" w:rsidRPr="00EC6378" w:rsidRDefault="00BC7923" w:rsidP="007123CE">
      <w:pPr>
        <w:numPr>
          <w:ilvl w:val="0"/>
          <w:numId w:val="12"/>
        </w:numPr>
        <w:suppressAutoHyphens w:val="0"/>
        <w:autoSpaceDN/>
        <w:spacing w:before="100" w:beforeAutospacing="1" w:after="100" w:afterAutospacing="1" w:line="254" w:lineRule="auto"/>
        <w:jc w:val="both"/>
        <w:rPr>
          <w:rFonts w:ascii="Nunito" w:hAnsi="Nunito" w:cs="Arial"/>
          <w:sz w:val="22"/>
          <w:szCs w:val="22"/>
        </w:rPr>
      </w:pPr>
      <w:hyperlink r:id="rId15" w:history="1">
        <w:r w:rsidR="007123CE" w:rsidRPr="005E16C7">
          <w:rPr>
            <w:rStyle w:val="Hyperlink"/>
            <w:rFonts w:ascii="Nunito" w:hAnsi="Nunito"/>
            <w:color w:val="8DC04E"/>
            <w:sz w:val="22"/>
            <w:szCs w:val="22"/>
          </w:rPr>
          <w:t>How to write a CV</w:t>
        </w:r>
      </w:hyperlink>
      <w:r w:rsidR="007123CE" w:rsidRPr="005E16C7">
        <w:rPr>
          <w:rFonts w:ascii="Nunito" w:hAnsi="Nunito" w:cs="Arial"/>
          <w:sz w:val="22"/>
          <w:szCs w:val="22"/>
        </w:rPr>
        <w:t> (please right click and select open in new tab)</w:t>
      </w:r>
      <w:r w:rsidR="007123CE">
        <w:rPr>
          <w:noProof/>
          <w14:ligatures w14:val="standardContextual"/>
        </w:rPr>
        <w:drawing>
          <wp:anchor distT="0" distB="0" distL="114300" distR="114300" simplePos="0" relativeHeight="251663360" behindDoc="0" locked="0" layoutInCell="1" allowOverlap="1" wp14:anchorId="36824955" wp14:editId="3F44254F">
            <wp:simplePos x="0" y="0"/>
            <wp:positionH relativeFrom="margin">
              <wp:posOffset>850513</wp:posOffset>
            </wp:positionH>
            <wp:positionV relativeFrom="paragraph">
              <wp:posOffset>506068</wp:posOffset>
            </wp:positionV>
            <wp:extent cx="833120" cy="833120"/>
            <wp:effectExtent l="0" t="0" r="5080" b="5080"/>
            <wp:wrapNone/>
            <wp:docPr id="1640125003" name="Picture 1" descr="A blue square with white text and a symbol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125003" name="Picture 1" descr="A blue square with white text and a symbol on it&#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33120" cy="833120"/>
                    </a:xfrm>
                    <a:prstGeom prst="rect">
                      <a:avLst/>
                    </a:prstGeom>
                    <a:noFill/>
                    <a:ln>
                      <a:noFill/>
                    </a:ln>
                  </pic:spPr>
                </pic:pic>
              </a:graphicData>
            </a:graphic>
          </wp:anchor>
        </w:drawing>
      </w:r>
      <w:r w:rsidR="007123CE">
        <w:rPr>
          <w:noProof/>
          <w14:ligatures w14:val="standardContextual"/>
        </w:rPr>
        <w:drawing>
          <wp:anchor distT="0" distB="0" distL="114300" distR="114300" simplePos="0" relativeHeight="251664384" behindDoc="0" locked="0" layoutInCell="1" allowOverlap="1" wp14:anchorId="345822F7" wp14:editId="34421A59">
            <wp:simplePos x="0" y="0"/>
            <wp:positionH relativeFrom="column">
              <wp:posOffset>1749039</wp:posOffset>
            </wp:positionH>
            <wp:positionV relativeFrom="paragraph">
              <wp:posOffset>560705</wp:posOffset>
            </wp:positionV>
            <wp:extent cx="2447925" cy="734060"/>
            <wp:effectExtent l="0" t="0" r="9525" b="8890"/>
            <wp:wrapNone/>
            <wp:docPr id="402874788" name="Picture 1" descr="A rectangular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74788" name="Picture 402874788" descr="A rectangular sign with white text&#10;&#10;Description automatically generated with low confidence"/>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447925" cy="734060"/>
                    </a:xfrm>
                    <a:prstGeom prst="rect">
                      <a:avLst/>
                    </a:prstGeom>
                  </pic:spPr>
                </pic:pic>
              </a:graphicData>
            </a:graphic>
          </wp:anchor>
        </w:drawing>
      </w:r>
      <w:r w:rsidR="007123CE" w:rsidRPr="00EC6378">
        <w:rPr>
          <w:rFonts w:ascii="Century Gothic" w:hAnsi="Century Gothic"/>
          <w:sz w:val="22"/>
          <w:szCs w:val="22"/>
        </w:rPr>
        <w:br/>
      </w:r>
      <w:r w:rsidR="007123CE" w:rsidRPr="00EC6378">
        <w:rPr>
          <w:rFonts w:ascii="Century Gothic" w:hAnsi="Century Gothic" w:cs="Arial"/>
          <w:sz w:val="22"/>
          <w:szCs w:val="22"/>
        </w:rPr>
        <w:t> </w:t>
      </w:r>
    </w:p>
    <w:p w14:paraId="0E3586D5" w14:textId="77777777" w:rsidR="007123CE" w:rsidRDefault="007123CE" w:rsidP="007123CE">
      <w:pPr>
        <w:rPr>
          <w:rFonts w:ascii="Nunito" w:hAnsi="Nunito" w:cs="Arial"/>
          <w:sz w:val="22"/>
          <w:szCs w:val="22"/>
          <w:lang w:val="en-GB"/>
        </w:rPr>
      </w:pPr>
    </w:p>
    <w:p w14:paraId="040FC430" w14:textId="77777777" w:rsidR="007123CE" w:rsidRDefault="007123CE" w:rsidP="007123CE">
      <w:pPr>
        <w:spacing w:after="240"/>
        <w:ind w:left="720"/>
        <w:jc w:val="both"/>
      </w:pPr>
    </w:p>
    <w:p w14:paraId="44B0D021" w14:textId="77777777" w:rsidR="0071773C" w:rsidRDefault="0071773C">
      <w:pPr>
        <w:spacing w:before="100" w:after="100"/>
        <w:jc w:val="both"/>
        <w:rPr>
          <w:rFonts w:ascii="Nunito" w:hAnsi="Nunito" w:cs="Arial"/>
          <w:sz w:val="22"/>
          <w:szCs w:val="22"/>
          <w:lang w:val="en-GB"/>
        </w:rPr>
      </w:pPr>
    </w:p>
    <w:p w14:paraId="4E2D4FD7" w14:textId="77777777" w:rsidR="0071773C" w:rsidRDefault="0071773C">
      <w:pPr>
        <w:rPr>
          <w:rFonts w:ascii="Trebuchet MS" w:hAnsi="Trebuchet MS"/>
          <w:b/>
          <w:sz w:val="22"/>
          <w:szCs w:val="22"/>
          <w:u w:val="single"/>
          <w:lang w:val="en-GB"/>
        </w:rPr>
      </w:pPr>
    </w:p>
    <w:p w14:paraId="3B5CBA61" w14:textId="77777777" w:rsidR="0071773C" w:rsidRDefault="0071773C"/>
    <w:sectPr w:rsidR="0071773C">
      <w:headerReference w:type="default" r:id="rId18"/>
      <w:pgSz w:w="12240" w:h="15840"/>
      <w:pgMar w:top="90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63F20" w14:textId="77777777" w:rsidR="005F2F84" w:rsidRDefault="005F2F84">
      <w:r>
        <w:separator/>
      </w:r>
    </w:p>
  </w:endnote>
  <w:endnote w:type="continuationSeparator" w:id="0">
    <w:p w14:paraId="1B09C23B" w14:textId="77777777" w:rsidR="005F2F84" w:rsidRDefault="005F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altName w:val="Nunito"/>
    <w:panose1 w:val="00000500000000000000"/>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7D73E" w14:textId="77777777" w:rsidR="005F2F84" w:rsidRDefault="005F2F84">
      <w:r>
        <w:rPr>
          <w:color w:val="000000"/>
        </w:rPr>
        <w:separator/>
      </w:r>
    </w:p>
  </w:footnote>
  <w:footnote w:type="continuationSeparator" w:id="0">
    <w:p w14:paraId="37330E1A" w14:textId="77777777" w:rsidR="005F2F84" w:rsidRDefault="005F2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91CB" w14:textId="77777777" w:rsidR="005F2F84" w:rsidRDefault="005F2F8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329"/>
    <w:multiLevelType w:val="multilevel"/>
    <w:tmpl w:val="7898C9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EF341A2"/>
    <w:multiLevelType w:val="multilevel"/>
    <w:tmpl w:val="3BEE87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6587444"/>
    <w:multiLevelType w:val="multilevel"/>
    <w:tmpl w:val="4C0AA2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76748A1"/>
    <w:multiLevelType w:val="multilevel"/>
    <w:tmpl w:val="3710E0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8450D3"/>
    <w:multiLevelType w:val="multilevel"/>
    <w:tmpl w:val="C672AE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C9C71DC"/>
    <w:multiLevelType w:val="multilevel"/>
    <w:tmpl w:val="9306C1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83C4131"/>
    <w:multiLevelType w:val="hybridMultilevel"/>
    <w:tmpl w:val="530C8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D75CCC"/>
    <w:multiLevelType w:val="multilevel"/>
    <w:tmpl w:val="A2784D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1F8103D"/>
    <w:multiLevelType w:val="multilevel"/>
    <w:tmpl w:val="355684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9AE5161"/>
    <w:multiLevelType w:val="multilevel"/>
    <w:tmpl w:val="A00A0A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07047151">
    <w:abstractNumId w:val="8"/>
  </w:num>
  <w:num w:numId="2" w16cid:durableId="261648791">
    <w:abstractNumId w:val="3"/>
  </w:num>
  <w:num w:numId="3" w16cid:durableId="2078819202">
    <w:abstractNumId w:val="11"/>
  </w:num>
  <w:num w:numId="4" w16cid:durableId="1565793524">
    <w:abstractNumId w:val="1"/>
  </w:num>
  <w:num w:numId="5" w16cid:durableId="725105748">
    <w:abstractNumId w:val="10"/>
  </w:num>
  <w:num w:numId="6" w16cid:durableId="1102263593">
    <w:abstractNumId w:val="5"/>
  </w:num>
  <w:num w:numId="7" w16cid:durableId="1454058248">
    <w:abstractNumId w:val="2"/>
  </w:num>
  <w:num w:numId="8" w16cid:durableId="432483682">
    <w:abstractNumId w:val="0"/>
  </w:num>
  <w:num w:numId="9" w16cid:durableId="347409547">
    <w:abstractNumId w:val="6"/>
  </w:num>
  <w:num w:numId="10" w16cid:durableId="556277917">
    <w:abstractNumId w:val="7"/>
  </w:num>
  <w:num w:numId="11" w16cid:durableId="2146848482">
    <w:abstractNumId w:val="9"/>
  </w:num>
  <w:num w:numId="12" w16cid:durableId="21049134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73C"/>
    <w:rsid w:val="00011FE2"/>
    <w:rsid w:val="000A2806"/>
    <w:rsid w:val="005F2F84"/>
    <w:rsid w:val="007123CE"/>
    <w:rsid w:val="0071773C"/>
    <w:rsid w:val="009C223B"/>
    <w:rsid w:val="00AB1A08"/>
    <w:rsid w:val="00BB14FE"/>
    <w:rsid w:val="00BB75C4"/>
    <w:rsid w:val="00BC7923"/>
    <w:rsid w:val="00CF5353"/>
    <w:rsid w:val="00EC6378"/>
    <w:rsid w:val="00EF150A"/>
    <w:rsid w:val="00F02D21"/>
    <w:rsid w:val="00FD2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4AA1"/>
  <w15:docId w15:val="{F8871D37-6BA5-4A3C-8BDF-CCC9FEF0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customStyle="1" w:styleId="HeaderChar">
    <w:name w:val="Header Char"/>
    <w:basedOn w:val="DefaultParagraphFont"/>
    <w:rPr>
      <w:rFonts w:ascii="Times New Roman" w:eastAsia="Times New Roman" w:hAnsi="Times New Roman" w:cs="Times New Roman"/>
      <w:kern w:val="0"/>
      <w:sz w:val="24"/>
      <w:szCs w:val="24"/>
      <w:lang w:val="en-US"/>
    </w:rPr>
  </w:style>
  <w:style w:type="character" w:styleId="Hyperlink">
    <w:name w:val="Hyperlink"/>
    <w:rPr>
      <w:color w:val="0000FF"/>
      <w:u w:val="single"/>
    </w:rPr>
  </w:style>
  <w:style w:type="paragraph" w:styleId="ListParagraph">
    <w:name w:val="List Paragraph"/>
    <w:basedOn w:val="Normal"/>
    <w:pPr>
      <w:ind w:left="720"/>
      <w:contextualSpacing/>
      <w:textAlignment w:val="baseline"/>
    </w:pPr>
  </w:style>
  <w:style w:type="paragraph" w:styleId="NormalWeb">
    <w:name w:val="Normal (Web)"/>
    <w:basedOn w:val="Normal"/>
    <w:pPr>
      <w:spacing w:before="100" w:after="100"/>
      <w:textAlignment w:val="baseline"/>
    </w:pPr>
    <w:rPr>
      <w:lang w:val="en-GB" w:eastAsia="en-GB"/>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Times New Roman" w:eastAsia="Times New Roman" w:hAnsi="Times New Roman" w:cs="Times New Roman"/>
      <w:kern w:val="0"/>
      <w:sz w:val="24"/>
      <w:szCs w:val="24"/>
      <w:lang w:val="en-US"/>
    </w:rPr>
  </w:style>
  <w:style w:type="paragraph" w:customStyle="1" w:styleId="xmsonormal">
    <w:name w:val="x_msonormal"/>
    <w:basedOn w:val="Normal"/>
    <w:rsid w:val="007123CE"/>
    <w:pPr>
      <w:suppressAutoHyphens w:val="0"/>
      <w:autoSpaceDN/>
      <w:spacing w:before="100" w:beforeAutospacing="1" w:after="100" w:afterAutospacing="1"/>
    </w:pPr>
    <w:rPr>
      <w:lang w:val="en-GB" w:eastAsia="en-GB"/>
    </w:rPr>
  </w:style>
  <w:style w:type="paragraph" w:styleId="NoSpacing">
    <w:name w:val="No Spacing"/>
    <w:uiPriority w:val="1"/>
    <w:qFormat/>
    <w:rsid w:val="00EF150A"/>
    <w:pPr>
      <w:suppressAutoHyphens/>
      <w:spacing w:after="0" w:line="240" w:lineRule="auto"/>
    </w:pPr>
    <w:rPr>
      <w:rFonts w:ascii="Times New Roman" w:eastAsia="Times New Roman" w:hAnsi="Times New Roman"/>
      <w:kern w:val="0"/>
      <w:sz w:val="24"/>
      <w:szCs w:val="24"/>
      <w:lang w:val="en-US"/>
    </w:rPr>
  </w:style>
  <w:style w:type="character" w:styleId="UnresolvedMention">
    <w:name w:val="Unresolved Mention"/>
    <w:basedOn w:val="DefaultParagraphFont"/>
    <w:uiPriority w:val="99"/>
    <w:semiHidden/>
    <w:unhideWhenUsed/>
    <w:rsid w:val="00EF1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cruitment@sams.ac.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bplace2b.scot/" TargetMode="External"/><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411370772" TargetMode="External"/><Relationship Id="rId5" Type="http://schemas.openxmlformats.org/officeDocument/2006/relationships/styles" Target="styles.xml"/><Relationship Id="rId15" Type="http://schemas.openxmlformats.org/officeDocument/2006/relationships/hyperlink" Target="https://www.reed.co.uk/career-advice/how-to-write-a-cv/"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reer-advice.jobs.ac.uk/cv-and-cover-letter-advice/how-to-write-a-flawless-cover-letter-in-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7a98f89-8b82-4edc-b4b3-ad3203e01c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7D16F5426D484591DD7E19EA8DCC95" ma:contentTypeVersion="18" ma:contentTypeDescription="Create a new document." ma:contentTypeScope="" ma:versionID="6c26cef556ff8dad5f061354da202bb4">
  <xsd:schema xmlns:xsd="http://www.w3.org/2001/XMLSchema" xmlns:xs="http://www.w3.org/2001/XMLSchema" xmlns:p="http://schemas.microsoft.com/office/2006/metadata/properties" xmlns:ns3="87a98f89-8b82-4edc-b4b3-ad3203e01c23" xmlns:ns4="ff47513c-c425-4ac0-95f0-64d39b2b6100" targetNamespace="http://schemas.microsoft.com/office/2006/metadata/properties" ma:root="true" ma:fieldsID="dc173f281179a311d12083cbdd4e8ab7" ns3:_="" ns4:_="">
    <xsd:import namespace="87a98f89-8b82-4edc-b4b3-ad3203e01c23"/>
    <xsd:import namespace="ff47513c-c425-4ac0-95f0-64d39b2b61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98f89-8b82-4edc-b4b3-ad3203e01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47513c-c425-4ac0-95f0-64d39b2b61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9F94F8-C718-4299-ACE3-4D9CB33DC057}">
  <ds:schemaRefs>
    <ds:schemaRef ds:uri="http://schemas.microsoft.com/office/2006/documentManagement/types"/>
    <ds:schemaRef ds:uri="87a98f89-8b82-4edc-b4b3-ad3203e01c23"/>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ff47513c-c425-4ac0-95f0-64d39b2b6100"/>
    <ds:schemaRef ds:uri="http://purl.org/dc/terms/"/>
  </ds:schemaRefs>
</ds:datastoreItem>
</file>

<file path=customXml/itemProps2.xml><?xml version="1.0" encoding="utf-8"?>
<ds:datastoreItem xmlns:ds="http://schemas.openxmlformats.org/officeDocument/2006/customXml" ds:itemID="{EAAAC03C-DD47-456A-9676-FF9127503E60}">
  <ds:schemaRefs>
    <ds:schemaRef ds:uri="http://schemas.microsoft.com/sharepoint/v3/contenttype/forms"/>
  </ds:schemaRefs>
</ds:datastoreItem>
</file>

<file path=customXml/itemProps3.xml><?xml version="1.0" encoding="utf-8"?>
<ds:datastoreItem xmlns:ds="http://schemas.openxmlformats.org/officeDocument/2006/customXml" ds:itemID="{6B9A0763-32C5-4076-BF2D-14AFE323E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a98f89-8b82-4edc-b4b3-ad3203e01c23"/>
    <ds:schemaRef ds:uri="ff47513c-c425-4ac0-95f0-64d39b2b61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2022</Words>
  <Characters>11530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Campbell</dc:creator>
  <dc:description/>
  <cp:lastModifiedBy>Amy Gibb</cp:lastModifiedBy>
  <cp:revision>4</cp:revision>
  <cp:lastPrinted>2024-02-20T14:11:00Z</cp:lastPrinted>
  <dcterms:created xsi:type="dcterms:W3CDTF">2024-02-21T15:15:00Z</dcterms:created>
  <dcterms:modified xsi:type="dcterms:W3CDTF">2024-03-14T10:45:00Z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0x0101003A7D16F5426D484591DD7E19EA8DCC95</vt:lpwstr>
  </property>
</Properties>
</file>