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C9F767" w14:textId="55FA2EE8" w:rsidR="0007022F" w:rsidRPr="005702E0" w:rsidRDefault="0007022F" w:rsidP="0007022F">
      <w:pPr>
        <w:jc w:val="center"/>
        <w:rPr>
          <w:rFonts w:ascii="Nunito" w:hAnsi="Nunito"/>
          <w:b/>
          <w:color w:val="002060"/>
          <w:sz w:val="32"/>
          <w:szCs w:val="32"/>
        </w:rPr>
      </w:pPr>
      <w:r w:rsidRPr="005702E0">
        <w:rPr>
          <w:noProof/>
          <w:color w:val="002060"/>
        </w:rPr>
        <w:drawing>
          <wp:anchor distT="0" distB="0" distL="114300" distR="114300" simplePos="0" relativeHeight="251658240" behindDoc="0" locked="0" layoutInCell="1" allowOverlap="1" wp14:anchorId="63151A6E" wp14:editId="57FEB4E0">
            <wp:simplePos x="0" y="0"/>
            <wp:positionH relativeFrom="column">
              <wp:posOffset>4751523</wp:posOffset>
            </wp:positionH>
            <wp:positionV relativeFrom="paragraph">
              <wp:posOffset>-766973</wp:posOffset>
            </wp:positionV>
            <wp:extent cx="1708150" cy="657860"/>
            <wp:effectExtent l="0" t="0" r="6350" b="8890"/>
            <wp:wrapNone/>
            <wp:docPr id="855841722" name="Picture 1"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5841722" name="Picture 1" descr="A blue and black logo&#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708150" cy="6578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702E0">
        <w:rPr>
          <w:rFonts w:ascii="Nunito" w:hAnsi="Nunito"/>
          <w:b/>
          <w:color w:val="002060"/>
          <w:sz w:val="32"/>
          <w:szCs w:val="32"/>
        </w:rPr>
        <w:t>Vessel Skipper</w:t>
      </w:r>
    </w:p>
    <w:p w14:paraId="3A24E8AF" w14:textId="77777777" w:rsidR="0007022F" w:rsidRPr="005702E0" w:rsidRDefault="0007022F" w:rsidP="0007022F">
      <w:pPr>
        <w:jc w:val="center"/>
        <w:rPr>
          <w:rFonts w:ascii="Nunito" w:hAnsi="Nunito"/>
          <w:b/>
          <w:color w:val="002060"/>
          <w:sz w:val="32"/>
          <w:szCs w:val="32"/>
        </w:rPr>
      </w:pPr>
      <w:r w:rsidRPr="005702E0">
        <w:rPr>
          <w:rFonts w:ascii="Nunito" w:hAnsi="Nunito"/>
          <w:b/>
          <w:color w:val="002060"/>
          <w:sz w:val="32"/>
          <w:szCs w:val="32"/>
        </w:rPr>
        <w:t xml:space="preserve">Job Description </w:t>
      </w:r>
    </w:p>
    <w:p w14:paraId="34FF593E" w14:textId="77777777" w:rsidR="0007022F" w:rsidRPr="005702E0" w:rsidRDefault="0007022F" w:rsidP="0007022F">
      <w:pPr>
        <w:rPr>
          <w:rFonts w:ascii="Nunito" w:hAnsi="Nunito" w:cs="Arial"/>
          <w:bCs/>
          <w:color w:val="002060"/>
          <w:sz w:val="22"/>
        </w:rPr>
      </w:pPr>
    </w:p>
    <w:p w14:paraId="430F66EE" w14:textId="77777777" w:rsidR="0007022F" w:rsidRPr="005702E0" w:rsidRDefault="0007022F" w:rsidP="0007022F">
      <w:pPr>
        <w:spacing w:after="240"/>
        <w:rPr>
          <w:rFonts w:ascii="Nunito" w:hAnsi="Nunito" w:cs="Arial"/>
          <w:bCs/>
          <w:color w:val="002060"/>
          <w:sz w:val="22"/>
        </w:rPr>
      </w:pPr>
      <w:r w:rsidRPr="005702E0">
        <w:rPr>
          <w:rFonts w:ascii="Nunito" w:hAnsi="Nunito" w:cs="Arial"/>
          <w:b/>
          <w:color w:val="002060"/>
          <w:sz w:val="22"/>
        </w:rPr>
        <w:t>1. Job Details</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3"/>
        <w:gridCol w:w="2335"/>
        <w:gridCol w:w="1559"/>
        <w:gridCol w:w="2552"/>
      </w:tblGrid>
      <w:tr w:rsidR="005702E0" w:rsidRPr="005702E0" w14:paraId="2E54AC34" w14:textId="77777777" w:rsidTr="000A79D4">
        <w:trPr>
          <w:trHeight w:val="351"/>
        </w:trPr>
        <w:tc>
          <w:tcPr>
            <w:tcW w:w="1843" w:type="dxa"/>
            <w:shd w:val="clear" w:color="auto" w:fill="DAE9F7" w:themeFill="text2" w:themeFillTint="1A"/>
          </w:tcPr>
          <w:p w14:paraId="40EC9645" w14:textId="77777777" w:rsidR="0007022F" w:rsidRPr="005702E0" w:rsidRDefault="0007022F" w:rsidP="000A79D4">
            <w:pPr>
              <w:rPr>
                <w:rFonts w:ascii="Nunito" w:hAnsi="Nunito" w:cs="Arial"/>
                <w:bCs/>
                <w:color w:val="002060"/>
                <w:sz w:val="22"/>
              </w:rPr>
            </w:pPr>
            <w:r w:rsidRPr="005702E0">
              <w:rPr>
                <w:rFonts w:ascii="Nunito" w:hAnsi="Nunito" w:cs="Arial"/>
                <w:bCs/>
                <w:color w:val="002060"/>
                <w:sz w:val="22"/>
              </w:rPr>
              <w:t xml:space="preserve">Job Title: </w:t>
            </w:r>
          </w:p>
          <w:p w14:paraId="4F4DBECA" w14:textId="77777777" w:rsidR="0007022F" w:rsidRPr="005702E0" w:rsidRDefault="0007022F" w:rsidP="000A79D4">
            <w:pPr>
              <w:rPr>
                <w:rFonts w:ascii="Nunito" w:hAnsi="Nunito" w:cs="Arial"/>
                <w:bCs/>
                <w:color w:val="002060"/>
                <w:sz w:val="22"/>
              </w:rPr>
            </w:pPr>
          </w:p>
        </w:tc>
        <w:tc>
          <w:tcPr>
            <w:tcW w:w="2335" w:type="dxa"/>
            <w:shd w:val="clear" w:color="auto" w:fill="auto"/>
          </w:tcPr>
          <w:p w14:paraId="749D3088" w14:textId="77777777" w:rsidR="0007022F" w:rsidRPr="005702E0" w:rsidRDefault="0007022F" w:rsidP="000A79D4">
            <w:pPr>
              <w:rPr>
                <w:rFonts w:ascii="Nunito" w:hAnsi="Nunito" w:cs="Arial"/>
                <w:bCs/>
                <w:color w:val="002060"/>
                <w:sz w:val="22"/>
              </w:rPr>
            </w:pPr>
            <w:r w:rsidRPr="005702E0">
              <w:rPr>
                <w:rFonts w:ascii="Nunito" w:hAnsi="Nunito" w:cs="Arial"/>
                <w:bCs/>
                <w:color w:val="002060"/>
                <w:sz w:val="22"/>
              </w:rPr>
              <w:t>Vessel Skipper</w:t>
            </w:r>
          </w:p>
        </w:tc>
        <w:tc>
          <w:tcPr>
            <w:tcW w:w="1492" w:type="dxa"/>
            <w:shd w:val="clear" w:color="auto" w:fill="DAE9F7" w:themeFill="text2" w:themeFillTint="1A"/>
          </w:tcPr>
          <w:p w14:paraId="4D5BD9DA" w14:textId="5323CBFA" w:rsidR="0007022F" w:rsidRPr="005702E0" w:rsidRDefault="0007022F" w:rsidP="000A79D4">
            <w:pPr>
              <w:rPr>
                <w:rFonts w:ascii="Nunito" w:hAnsi="Nunito" w:cs="Arial"/>
                <w:bCs/>
                <w:color w:val="002060"/>
                <w:sz w:val="22"/>
              </w:rPr>
            </w:pPr>
            <w:r w:rsidRPr="005702E0">
              <w:rPr>
                <w:rFonts w:ascii="Nunito" w:hAnsi="Nunito" w:cs="Arial"/>
                <w:bCs/>
                <w:color w:val="002060"/>
                <w:sz w:val="22"/>
              </w:rPr>
              <w:t>Job Family</w:t>
            </w:r>
            <w:r w:rsidR="00C5631F" w:rsidRPr="005702E0">
              <w:rPr>
                <w:rFonts w:ascii="Nunito" w:hAnsi="Nunito" w:cs="Arial"/>
                <w:bCs/>
                <w:color w:val="002060"/>
                <w:sz w:val="22"/>
              </w:rPr>
              <w:t>:</w:t>
            </w:r>
          </w:p>
        </w:tc>
        <w:tc>
          <w:tcPr>
            <w:tcW w:w="2552" w:type="dxa"/>
            <w:shd w:val="clear" w:color="auto" w:fill="auto"/>
          </w:tcPr>
          <w:p w14:paraId="57C15131" w14:textId="77777777" w:rsidR="0007022F" w:rsidRPr="005702E0" w:rsidRDefault="0007022F" w:rsidP="000A79D4">
            <w:pPr>
              <w:rPr>
                <w:rFonts w:ascii="Nunito" w:hAnsi="Nunito" w:cs="Arial"/>
                <w:bCs/>
                <w:color w:val="002060"/>
                <w:sz w:val="22"/>
              </w:rPr>
            </w:pPr>
            <w:r w:rsidRPr="005702E0">
              <w:rPr>
                <w:rFonts w:ascii="Nunito" w:hAnsi="Nunito" w:cs="Arial"/>
                <w:bCs/>
                <w:color w:val="002060"/>
                <w:sz w:val="22"/>
              </w:rPr>
              <w:t>Technical &amp; Experimental</w:t>
            </w:r>
          </w:p>
        </w:tc>
      </w:tr>
      <w:tr w:rsidR="005702E0" w:rsidRPr="005702E0" w14:paraId="0FB05D1D" w14:textId="77777777" w:rsidTr="000A79D4">
        <w:tc>
          <w:tcPr>
            <w:tcW w:w="1843" w:type="dxa"/>
            <w:shd w:val="clear" w:color="auto" w:fill="DAE9F7" w:themeFill="text2" w:themeFillTint="1A"/>
          </w:tcPr>
          <w:p w14:paraId="015F13D9" w14:textId="77777777" w:rsidR="0007022F" w:rsidRPr="005702E0" w:rsidRDefault="0007022F" w:rsidP="000A79D4">
            <w:pPr>
              <w:rPr>
                <w:rFonts w:ascii="Nunito" w:hAnsi="Nunito" w:cs="Arial"/>
                <w:bCs/>
                <w:color w:val="002060"/>
                <w:sz w:val="22"/>
              </w:rPr>
            </w:pPr>
            <w:r w:rsidRPr="005702E0">
              <w:rPr>
                <w:rFonts w:ascii="Nunito" w:hAnsi="Nunito" w:cs="Arial"/>
                <w:bCs/>
                <w:color w:val="002060"/>
                <w:sz w:val="22"/>
              </w:rPr>
              <w:t>Line Manager:</w:t>
            </w:r>
          </w:p>
        </w:tc>
        <w:tc>
          <w:tcPr>
            <w:tcW w:w="2335" w:type="dxa"/>
            <w:shd w:val="clear" w:color="auto" w:fill="auto"/>
          </w:tcPr>
          <w:p w14:paraId="37890DDA" w14:textId="77777777" w:rsidR="0007022F" w:rsidRPr="005702E0" w:rsidRDefault="0007022F" w:rsidP="000A79D4">
            <w:pPr>
              <w:rPr>
                <w:rFonts w:ascii="Nunito" w:hAnsi="Nunito" w:cs="Arial"/>
                <w:bCs/>
                <w:color w:val="002060"/>
                <w:sz w:val="22"/>
              </w:rPr>
            </w:pPr>
            <w:r w:rsidRPr="005702E0">
              <w:rPr>
                <w:rFonts w:ascii="Nunito" w:hAnsi="Nunito" w:cs="Arial"/>
                <w:bCs/>
                <w:color w:val="002060"/>
                <w:sz w:val="22"/>
              </w:rPr>
              <w:t>Technical Resources Manager</w:t>
            </w:r>
          </w:p>
        </w:tc>
        <w:tc>
          <w:tcPr>
            <w:tcW w:w="1492" w:type="dxa"/>
            <w:shd w:val="clear" w:color="auto" w:fill="DAE9F7" w:themeFill="text2" w:themeFillTint="1A"/>
          </w:tcPr>
          <w:p w14:paraId="1FE52982" w14:textId="1DD091DC" w:rsidR="0007022F" w:rsidRPr="005702E0" w:rsidRDefault="0007022F" w:rsidP="000A79D4">
            <w:pPr>
              <w:rPr>
                <w:rFonts w:ascii="Nunito" w:hAnsi="Nunito" w:cs="Arial"/>
                <w:bCs/>
                <w:color w:val="002060"/>
                <w:sz w:val="22"/>
              </w:rPr>
            </w:pPr>
            <w:r w:rsidRPr="005702E0">
              <w:rPr>
                <w:rFonts w:ascii="Nunito" w:hAnsi="Nunito" w:cs="Arial"/>
                <w:bCs/>
                <w:color w:val="002060"/>
                <w:sz w:val="22"/>
              </w:rPr>
              <w:t>Grade</w:t>
            </w:r>
            <w:r w:rsidR="00C5631F" w:rsidRPr="005702E0">
              <w:rPr>
                <w:rFonts w:ascii="Nunito" w:hAnsi="Nunito" w:cs="Arial"/>
                <w:bCs/>
                <w:color w:val="002060"/>
                <w:sz w:val="22"/>
              </w:rPr>
              <w:t>:</w:t>
            </w:r>
          </w:p>
        </w:tc>
        <w:tc>
          <w:tcPr>
            <w:tcW w:w="2552" w:type="dxa"/>
            <w:shd w:val="clear" w:color="auto" w:fill="auto"/>
          </w:tcPr>
          <w:p w14:paraId="35761FD7" w14:textId="77777777" w:rsidR="0007022F" w:rsidRPr="005702E0" w:rsidRDefault="0007022F" w:rsidP="000A79D4">
            <w:pPr>
              <w:rPr>
                <w:rFonts w:ascii="Nunito" w:hAnsi="Nunito" w:cs="Arial"/>
                <w:bCs/>
                <w:color w:val="002060"/>
                <w:sz w:val="22"/>
              </w:rPr>
            </w:pPr>
            <w:r w:rsidRPr="005702E0">
              <w:rPr>
                <w:rFonts w:ascii="Nunito" w:hAnsi="Nunito" w:cs="Arial"/>
                <w:bCs/>
                <w:color w:val="002060"/>
                <w:sz w:val="22"/>
              </w:rPr>
              <w:t>6</w:t>
            </w:r>
          </w:p>
        </w:tc>
      </w:tr>
      <w:tr w:rsidR="005702E0" w:rsidRPr="005702E0" w14:paraId="408FA1A1" w14:textId="77777777" w:rsidTr="000A79D4">
        <w:tc>
          <w:tcPr>
            <w:tcW w:w="1843" w:type="dxa"/>
            <w:shd w:val="clear" w:color="auto" w:fill="DAE9F7" w:themeFill="text2" w:themeFillTint="1A"/>
          </w:tcPr>
          <w:p w14:paraId="7BF0EB7C" w14:textId="77777777" w:rsidR="0007022F" w:rsidRPr="005702E0" w:rsidRDefault="0007022F" w:rsidP="000A79D4">
            <w:pPr>
              <w:rPr>
                <w:rFonts w:ascii="Nunito" w:hAnsi="Nunito" w:cs="Arial"/>
                <w:bCs/>
                <w:color w:val="002060"/>
                <w:sz w:val="22"/>
              </w:rPr>
            </w:pPr>
            <w:r w:rsidRPr="005702E0">
              <w:rPr>
                <w:rFonts w:ascii="Nunito" w:hAnsi="Nunito" w:cs="Arial"/>
                <w:bCs/>
                <w:color w:val="002060"/>
                <w:sz w:val="22"/>
              </w:rPr>
              <w:t>Full Time/Part Time:</w:t>
            </w:r>
          </w:p>
        </w:tc>
        <w:tc>
          <w:tcPr>
            <w:tcW w:w="2335" w:type="dxa"/>
            <w:shd w:val="clear" w:color="auto" w:fill="auto"/>
          </w:tcPr>
          <w:p w14:paraId="6486FEF6" w14:textId="1C052BD2" w:rsidR="0007022F" w:rsidRPr="005702E0" w:rsidRDefault="0007022F" w:rsidP="000A79D4">
            <w:pPr>
              <w:rPr>
                <w:rFonts w:ascii="Nunito" w:hAnsi="Nunito" w:cs="Arial"/>
                <w:bCs/>
                <w:color w:val="002060"/>
                <w:sz w:val="22"/>
              </w:rPr>
            </w:pPr>
            <w:r w:rsidRPr="005702E0">
              <w:rPr>
                <w:rFonts w:ascii="Nunito" w:hAnsi="Nunito" w:cs="Arial"/>
                <w:bCs/>
                <w:color w:val="002060"/>
                <w:sz w:val="22"/>
              </w:rPr>
              <w:t xml:space="preserve">Full </w:t>
            </w:r>
            <w:r w:rsidR="00C5631F" w:rsidRPr="005702E0">
              <w:rPr>
                <w:rFonts w:ascii="Nunito" w:hAnsi="Nunito" w:cs="Arial"/>
                <w:bCs/>
                <w:color w:val="002060"/>
                <w:sz w:val="22"/>
              </w:rPr>
              <w:t>Time (37hrs per week)</w:t>
            </w:r>
          </w:p>
        </w:tc>
        <w:tc>
          <w:tcPr>
            <w:tcW w:w="1492" w:type="dxa"/>
            <w:shd w:val="clear" w:color="auto" w:fill="DAE9F7" w:themeFill="text2" w:themeFillTint="1A"/>
          </w:tcPr>
          <w:p w14:paraId="29F01A94" w14:textId="4DDB7862" w:rsidR="0007022F" w:rsidRPr="005702E0" w:rsidRDefault="0007022F" w:rsidP="000A79D4">
            <w:pPr>
              <w:rPr>
                <w:rFonts w:ascii="Nunito" w:hAnsi="Nunito" w:cs="Arial"/>
                <w:bCs/>
                <w:color w:val="002060"/>
                <w:sz w:val="22"/>
              </w:rPr>
            </w:pPr>
            <w:r w:rsidRPr="005702E0">
              <w:rPr>
                <w:rFonts w:ascii="Nunito" w:hAnsi="Nunito" w:cs="Arial"/>
                <w:bCs/>
                <w:color w:val="002060"/>
                <w:sz w:val="22"/>
              </w:rPr>
              <w:t xml:space="preserve">Duration of </w:t>
            </w:r>
            <w:r w:rsidR="00C5631F" w:rsidRPr="005702E0">
              <w:rPr>
                <w:rFonts w:ascii="Nunito" w:hAnsi="Nunito" w:cs="Arial"/>
                <w:bCs/>
                <w:color w:val="002060"/>
                <w:sz w:val="22"/>
              </w:rPr>
              <w:t>A</w:t>
            </w:r>
            <w:r w:rsidRPr="005702E0">
              <w:rPr>
                <w:rFonts w:ascii="Nunito" w:hAnsi="Nunito" w:cs="Arial"/>
                <w:bCs/>
                <w:color w:val="002060"/>
                <w:sz w:val="22"/>
              </w:rPr>
              <w:t>ppointment</w:t>
            </w:r>
            <w:r w:rsidR="00C5631F" w:rsidRPr="005702E0">
              <w:rPr>
                <w:rFonts w:ascii="Nunito" w:hAnsi="Nunito" w:cs="Arial"/>
                <w:bCs/>
                <w:color w:val="002060"/>
                <w:sz w:val="22"/>
              </w:rPr>
              <w:t>:</w:t>
            </w:r>
          </w:p>
        </w:tc>
        <w:tc>
          <w:tcPr>
            <w:tcW w:w="2552" w:type="dxa"/>
            <w:shd w:val="clear" w:color="auto" w:fill="auto"/>
          </w:tcPr>
          <w:p w14:paraId="7B38793A" w14:textId="626FE125" w:rsidR="0007022F" w:rsidRPr="005702E0" w:rsidRDefault="0007022F" w:rsidP="000A79D4">
            <w:pPr>
              <w:rPr>
                <w:rFonts w:ascii="Nunito" w:hAnsi="Nunito" w:cs="Arial"/>
                <w:bCs/>
                <w:color w:val="002060"/>
                <w:sz w:val="22"/>
              </w:rPr>
            </w:pPr>
            <w:r w:rsidRPr="005702E0">
              <w:rPr>
                <w:rFonts w:ascii="Nunito" w:hAnsi="Nunito" w:cs="Arial"/>
                <w:bCs/>
                <w:color w:val="002060"/>
                <w:sz w:val="22"/>
              </w:rPr>
              <w:t>Open</w:t>
            </w:r>
            <w:r w:rsidR="00917768" w:rsidRPr="005702E0">
              <w:rPr>
                <w:rFonts w:ascii="Nunito" w:hAnsi="Nunito" w:cs="Arial"/>
                <w:bCs/>
                <w:color w:val="002060"/>
                <w:sz w:val="22"/>
              </w:rPr>
              <w:t>-e</w:t>
            </w:r>
            <w:r w:rsidRPr="005702E0">
              <w:rPr>
                <w:rFonts w:ascii="Nunito" w:hAnsi="Nunito" w:cs="Arial"/>
                <w:bCs/>
                <w:color w:val="002060"/>
                <w:sz w:val="22"/>
              </w:rPr>
              <w:t>nded</w:t>
            </w:r>
          </w:p>
        </w:tc>
      </w:tr>
    </w:tbl>
    <w:p w14:paraId="61386531" w14:textId="77777777" w:rsidR="0007022F" w:rsidRPr="005702E0" w:rsidRDefault="0007022F" w:rsidP="0007022F">
      <w:pPr>
        <w:rPr>
          <w:rFonts w:ascii="Nunito" w:hAnsi="Nunito" w:cs="Arial"/>
          <w:bCs/>
          <w:color w:val="002060"/>
          <w:sz w:val="22"/>
        </w:rPr>
      </w:pPr>
    </w:p>
    <w:p w14:paraId="4B8F027C" w14:textId="77777777" w:rsidR="0007022F" w:rsidRPr="005702E0" w:rsidRDefault="0007022F" w:rsidP="0007022F">
      <w:pPr>
        <w:keepNext/>
        <w:outlineLvl w:val="0"/>
        <w:rPr>
          <w:rFonts w:ascii="Nunito" w:hAnsi="Nunito" w:cs="Arial"/>
          <w:bCs/>
          <w:color w:val="002060"/>
          <w:sz w:val="22"/>
        </w:rPr>
      </w:pPr>
      <w:r w:rsidRPr="005702E0">
        <w:rPr>
          <w:rFonts w:ascii="Nunito" w:hAnsi="Nunito" w:cs="Arial"/>
          <w:b/>
          <w:color w:val="002060"/>
          <w:sz w:val="22"/>
        </w:rPr>
        <w:t>2. Job Purpose</w:t>
      </w:r>
    </w:p>
    <w:p w14:paraId="485F2849" w14:textId="77777777" w:rsidR="0007022F" w:rsidRPr="005702E0" w:rsidRDefault="0007022F" w:rsidP="0007022F">
      <w:pPr>
        <w:spacing w:before="240" w:after="240"/>
        <w:rPr>
          <w:rFonts w:ascii="Nunito" w:hAnsi="Nunito" w:cs="Arial"/>
          <w:bCs/>
          <w:color w:val="002060"/>
          <w:sz w:val="22"/>
          <w:szCs w:val="22"/>
        </w:rPr>
      </w:pPr>
      <w:r w:rsidRPr="005702E0">
        <w:rPr>
          <w:rFonts w:ascii="Nunito" w:hAnsi="Nunito" w:cs="Arial"/>
          <w:color w:val="002060"/>
          <w:sz w:val="22"/>
          <w:szCs w:val="22"/>
          <w:lang w:eastAsia="en-GB"/>
        </w:rPr>
        <w:t>Act as a vessel skipper for SAMS small inshore vessels, leading marine sampling operations for research, education and commercial users. Ensuring SAMS vessels remain in service and fit for purpose. Responsible for vessel and passenger safety, safe vessel navigation and prevention of marine pollution.</w:t>
      </w:r>
    </w:p>
    <w:tbl>
      <w:tblPr>
        <w:tblW w:w="0" w:type="auto"/>
        <w:tblLook w:val="01E0" w:firstRow="1" w:lastRow="1" w:firstColumn="1" w:lastColumn="1" w:noHBand="0" w:noVBand="0"/>
      </w:tblPr>
      <w:tblGrid>
        <w:gridCol w:w="8804"/>
        <w:gridCol w:w="222"/>
      </w:tblGrid>
      <w:tr w:rsidR="0007022F" w:rsidRPr="005702E0" w14:paraId="07D20F02" w14:textId="77777777" w:rsidTr="00F0446C">
        <w:tc>
          <w:tcPr>
            <w:tcW w:w="8804" w:type="dxa"/>
            <w:shd w:val="clear" w:color="auto" w:fill="auto"/>
          </w:tcPr>
          <w:p w14:paraId="6D36A0C0" w14:textId="23503DE5" w:rsidR="0007022F" w:rsidRPr="005702E0" w:rsidRDefault="0007022F" w:rsidP="00F0446C">
            <w:pPr>
              <w:spacing w:after="240"/>
              <w:rPr>
                <w:rFonts w:ascii="Nunito" w:hAnsi="Nunito"/>
                <w:bCs/>
                <w:color w:val="002060"/>
              </w:rPr>
            </w:pPr>
            <w:r w:rsidRPr="005702E0">
              <w:rPr>
                <w:rFonts w:ascii="Nunito" w:hAnsi="Nunito" w:cs="Arial"/>
                <w:b/>
                <w:color w:val="002060"/>
                <w:sz w:val="22"/>
              </w:rPr>
              <w:t>3. Main Responsibilities</w:t>
            </w:r>
          </w:p>
          <w:tbl>
            <w:tblPr>
              <w:tblW w:w="86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05"/>
              <w:gridCol w:w="1065"/>
            </w:tblGrid>
            <w:tr w:rsidR="005702E0" w:rsidRPr="005702E0" w14:paraId="6E4EFFB3" w14:textId="77777777" w:rsidTr="0007022F">
              <w:trPr>
                <w:trHeight w:val="930"/>
              </w:trPr>
              <w:tc>
                <w:tcPr>
                  <w:tcW w:w="7678" w:type="dxa"/>
                  <w:shd w:val="clear" w:color="auto" w:fill="DAE9F7" w:themeFill="text2" w:themeFillTint="1A"/>
                  <w:vAlign w:val="center"/>
                </w:tcPr>
                <w:p w14:paraId="63C1DC49" w14:textId="77777777" w:rsidR="0007022F" w:rsidRPr="005702E0" w:rsidRDefault="0007022F" w:rsidP="000A79D4">
                  <w:pPr>
                    <w:jc w:val="center"/>
                    <w:rPr>
                      <w:rFonts w:ascii="Nunito" w:hAnsi="Nunito" w:cs="Arial"/>
                      <w:bCs/>
                      <w:i/>
                      <w:iCs/>
                      <w:color w:val="002060"/>
                      <w:sz w:val="22"/>
                    </w:rPr>
                  </w:pPr>
                </w:p>
                <w:p w14:paraId="1F2CC426" w14:textId="77A61BF8" w:rsidR="0007022F" w:rsidRPr="005702E0" w:rsidRDefault="0007022F" w:rsidP="000A79D4">
                  <w:pPr>
                    <w:jc w:val="center"/>
                    <w:rPr>
                      <w:rFonts w:ascii="Nunito" w:hAnsi="Nunito"/>
                      <w:bCs/>
                      <w:i/>
                      <w:iCs/>
                      <w:color w:val="002060"/>
                    </w:rPr>
                  </w:pPr>
                  <w:r w:rsidRPr="005702E0">
                    <w:rPr>
                      <w:rFonts w:ascii="Nunito" w:hAnsi="Nunito" w:cs="Arial"/>
                      <w:bCs/>
                      <w:i/>
                      <w:iCs/>
                      <w:color w:val="002060"/>
                      <w:sz w:val="22"/>
                    </w:rPr>
                    <w:t>Description</w:t>
                  </w:r>
                </w:p>
                <w:p w14:paraId="136DA14D" w14:textId="77777777" w:rsidR="0007022F" w:rsidRPr="005702E0" w:rsidRDefault="0007022F" w:rsidP="000A79D4">
                  <w:pPr>
                    <w:jc w:val="center"/>
                    <w:rPr>
                      <w:rFonts w:ascii="Nunito" w:hAnsi="Nunito"/>
                      <w:bCs/>
                      <w:i/>
                      <w:iCs/>
                      <w:color w:val="002060"/>
                    </w:rPr>
                  </w:pPr>
                </w:p>
              </w:tc>
              <w:tc>
                <w:tcPr>
                  <w:tcW w:w="992" w:type="dxa"/>
                  <w:shd w:val="clear" w:color="auto" w:fill="DAE9F7" w:themeFill="text2" w:themeFillTint="1A"/>
                  <w:vAlign w:val="center"/>
                </w:tcPr>
                <w:p w14:paraId="6FD1C2FD" w14:textId="77777777" w:rsidR="0007022F" w:rsidRPr="005702E0" w:rsidRDefault="0007022F" w:rsidP="000A79D4">
                  <w:pPr>
                    <w:autoSpaceDE w:val="0"/>
                    <w:autoSpaceDN w:val="0"/>
                    <w:adjustRightInd w:val="0"/>
                    <w:jc w:val="center"/>
                    <w:rPr>
                      <w:rFonts w:ascii="Nunito" w:hAnsi="Nunito" w:cs="F1"/>
                      <w:i/>
                      <w:iCs/>
                      <w:color w:val="002060"/>
                      <w:sz w:val="22"/>
                      <w:szCs w:val="22"/>
                      <w:lang w:eastAsia="en-GB"/>
                    </w:rPr>
                  </w:pPr>
                  <w:r w:rsidRPr="005702E0">
                    <w:rPr>
                      <w:rFonts w:ascii="Nunito" w:hAnsi="Nunito" w:cs="F1"/>
                      <w:i/>
                      <w:iCs/>
                      <w:color w:val="002060"/>
                      <w:sz w:val="22"/>
                      <w:szCs w:val="22"/>
                      <w:lang w:eastAsia="en-GB"/>
                    </w:rPr>
                    <w:t>Approx. %</w:t>
                  </w:r>
                </w:p>
                <w:p w14:paraId="5D3250B4" w14:textId="77777777" w:rsidR="0007022F" w:rsidRPr="005702E0" w:rsidRDefault="0007022F" w:rsidP="000A79D4">
                  <w:pPr>
                    <w:jc w:val="center"/>
                    <w:rPr>
                      <w:rFonts w:ascii="Nunito" w:hAnsi="Nunito"/>
                      <w:bCs/>
                      <w:i/>
                      <w:iCs/>
                      <w:color w:val="002060"/>
                    </w:rPr>
                  </w:pPr>
                  <w:r w:rsidRPr="005702E0">
                    <w:rPr>
                      <w:rFonts w:ascii="Nunito" w:hAnsi="Nunito" w:cs="F1"/>
                      <w:i/>
                      <w:iCs/>
                      <w:color w:val="002060"/>
                      <w:sz w:val="22"/>
                      <w:szCs w:val="22"/>
                      <w:lang w:eastAsia="en-GB"/>
                    </w:rPr>
                    <w:t>of time</w:t>
                  </w:r>
                </w:p>
              </w:tc>
            </w:tr>
            <w:tr w:rsidR="005702E0" w:rsidRPr="005702E0" w14:paraId="122B908C" w14:textId="77777777" w:rsidTr="0007022F">
              <w:trPr>
                <w:trHeight w:val="1230"/>
              </w:trPr>
              <w:tc>
                <w:tcPr>
                  <w:tcW w:w="7678" w:type="dxa"/>
                  <w:shd w:val="clear" w:color="auto" w:fill="auto"/>
                </w:tcPr>
                <w:p w14:paraId="67B46EF6" w14:textId="77777777" w:rsidR="0007022F" w:rsidRPr="005702E0" w:rsidRDefault="0007022F" w:rsidP="000A79D4">
                  <w:pPr>
                    <w:spacing w:before="20" w:after="20"/>
                    <w:rPr>
                      <w:rFonts w:ascii="Nunito" w:hAnsi="Nunito" w:cs="Arial"/>
                      <w:bCs/>
                      <w:color w:val="002060"/>
                      <w:sz w:val="22"/>
                      <w:szCs w:val="22"/>
                    </w:rPr>
                  </w:pPr>
                  <w:r w:rsidRPr="005702E0">
                    <w:rPr>
                      <w:rFonts w:ascii="Nunito" w:hAnsi="Nunito" w:cs="Arial"/>
                      <w:color w:val="002060"/>
                      <w:sz w:val="22"/>
                      <w:szCs w:val="22"/>
                    </w:rPr>
                    <w:t>Act as Skipper for</w:t>
                  </w:r>
                  <w:r w:rsidRPr="005702E0">
                    <w:rPr>
                      <w:rFonts w:ascii="Nunito" w:hAnsi="Nunito" w:cs="Arial"/>
                      <w:color w:val="002060"/>
                      <w:spacing w:val="-3"/>
                      <w:sz w:val="22"/>
                      <w:szCs w:val="22"/>
                    </w:rPr>
                    <w:t xml:space="preserve"> </w:t>
                  </w:r>
                  <w:r w:rsidRPr="005702E0">
                    <w:rPr>
                      <w:rFonts w:ascii="Nunito" w:hAnsi="Nunito" w:cs="Arial"/>
                      <w:color w:val="002060"/>
                      <w:sz w:val="22"/>
                      <w:szCs w:val="22"/>
                    </w:rPr>
                    <w:t>Seol</w:t>
                  </w:r>
                  <w:r w:rsidRPr="005702E0">
                    <w:rPr>
                      <w:rFonts w:ascii="Nunito" w:hAnsi="Nunito" w:cs="Arial"/>
                      <w:color w:val="002060"/>
                      <w:spacing w:val="-2"/>
                      <w:sz w:val="22"/>
                      <w:szCs w:val="22"/>
                    </w:rPr>
                    <w:t xml:space="preserve"> </w:t>
                  </w:r>
                  <w:r w:rsidRPr="005702E0">
                    <w:rPr>
                      <w:rFonts w:ascii="Nunito" w:hAnsi="Nunito" w:cs="Arial"/>
                      <w:color w:val="002060"/>
                      <w:sz w:val="22"/>
                      <w:szCs w:val="22"/>
                    </w:rPr>
                    <w:t>Mara</w:t>
                  </w:r>
                  <w:r w:rsidRPr="005702E0">
                    <w:rPr>
                      <w:rFonts w:ascii="Nunito" w:hAnsi="Nunito" w:cs="Arial"/>
                      <w:color w:val="002060"/>
                      <w:spacing w:val="-1"/>
                      <w:sz w:val="22"/>
                      <w:szCs w:val="22"/>
                    </w:rPr>
                    <w:t xml:space="preserve"> </w:t>
                  </w:r>
                  <w:r w:rsidRPr="005702E0">
                    <w:rPr>
                      <w:rFonts w:ascii="Nunito" w:hAnsi="Nunito" w:cs="Arial"/>
                      <w:color w:val="002060"/>
                      <w:sz w:val="22"/>
                      <w:szCs w:val="22"/>
                    </w:rPr>
                    <w:t>and</w:t>
                  </w:r>
                  <w:r w:rsidRPr="005702E0">
                    <w:rPr>
                      <w:rFonts w:ascii="Nunito" w:hAnsi="Nunito" w:cs="Arial"/>
                      <w:color w:val="002060"/>
                      <w:spacing w:val="-2"/>
                      <w:sz w:val="22"/>
                      <w:szCs w:val="22"/>
                    </w:rPr>
                    <w:t xml:space="preserve"> </w:t>
                  </w:r>
                  <w:r w:rsidRPr="005702E0">
                    <w:rPr>
                      <w:rFonts w:ascii="Nunito" w:hAnsi="Nunito" w:cs="Arial"/>
                      <w:color w:val="002060"/>
                      <w:sz w:val="22"/>
                      <w:szCs w:val="22"/>
                    </w:rPr>
                    <w:t>other</w:t>
                  </w:r>
                  <w:r w:rsidRPr="005702E0">
                    <w:rPr>
                      <w:rFonts w:ascii="Nunito" w:hAnsi="Nunito" w:cs="Arial"/>
                      <w:color w:val="002060"/>
                      <w:spacing w:val="-1"/>
                      <w:sz w:val="22"/>
                      <w:szCs w:val="22"/>
                    </w:rPr>
                    <w:t xml:space="preserve"> </w:t>
                  </w:r>
                  <w:r w:rsidRPr="005702E0">
                    <w:rPr>
                      <w:rFonts w:ascii="Nunito" w:hAnsi="Nunito" w:cs="Arial"/>
                      <w:color w:val="002060"/>
                      <w:sz w:val="22"/>
                      <w:szCs w:val="22"/>
                    </w:rPr>
                    <w:t>vessels</w:t>
                  </w:r>
                  <w:r w:rsidRPr="005702E0">
                    <w:rPr>
                      <w:rFonts w:ascii="Nunito" w:hAnsi="Nunito" w:cs="Arial"/>
                      <w:color w:val="002060"/>
                      <w:spacing w:val="-1"/>
                      <w:sz w:val="22"/>
                      <w:szCs w:val="22"/>
                    </w:rPr>
                    <w:t xml:space="preserve"> </w:t>
                  </w:r>
                  <w:r w:rsidRPr="005702E0">
                    <w:rPr>
                      <w:rFonts w:ascii="Nunito" w:hAnsi="Nunito" w:cs="Arial"/>
                      <w:color w:val="002060"/>
                      <w:sz w:val="22"/>
                      <w:szCs w:val="22"/>
                    </w:rPr>
                    <w:t>as</w:t>
                  </w:r>
                  <w:r w:rsidRPr="005702E0">
                    <w:rPr>
                      <w:rFonts w:ascii="Nunito" w:hAnsi="Nunito" w:cs="Arial"/>
                      <w:color w:val="002060"/>
                      <w:spacing w:val="-2"/>
                      <w:sz w:val="22"/>
                      <w:szCs w:val="22"/>
                    </w:rPr>
                    <w:t xml:space="preserve"> </w:t>
                  </w:r>
                  <w:r w:rsidRPr="005702E0">
                    <w:rPr>
                      <w:rFonts w:ascii="Nunito" w:hAnsi="Nunito" w:cs="Arial"/>
                      <w:color w:val="002060"/>
                      <w:sz w:val="22"/>
                      <w:szCs w:val="22"/>
                    </w:rPr>
                    <w:t>required to deliver SAMS research, education and commercial objectives. The Skipper is accountable</w:t>
                  </w:r>
                  <w:r w:rsidRPr="005702E0">
                    <w:rPr>
                      <w:rFonts w:ascii="Nunito" w:hAnsi="Nunito" w:cs="Arial"/>
                      <w:color w:val="002060"/>
                      <w:spacing w:val="-4"/>
                      <w:sz w:val="22"/>
                      <w:szCs w:val="22"/>
                    </w:rPr>
                    <w:t xml:space="preserve"> </w:t>
                  </w:r>
                  <w:r w:rsidRPr="005702E0">
                    <w:rPr>
                      <w:rFonts w:ascii="Nunito" w:hAnsi="Nunito" w:cs="Arial"/>
                      <w:color w:val="002060"/>
                      <w:sz w:val="22"/>
                      <w:szCs w:val="22"/>
                    </w:rPr>
                    <w:t>for</w:t>
                  </w:r>
                  <w:r w:rsidRPr="005702E0">
                    <w:rPr>
                      <w:rFonts w:ascii="Nunito" w:hAnsi="Nunito" w:cs="Arial"/>
                      <w:color w:val="002060"/>
                      <w:spacing w:val="-2"/>
                      <w:sz w:val="22"/>
                      <w:szCs w:val="22"/>
                    </w:rPr>
                    <w:t xml:space="preserve"> </w:t>
                  </w:r>
                  <w:r w:rsidRPr="005702E0">
                    <w:rPr>
                      <w:rFonts w:ascii="Nunito" w:hAnsi="Nunito" w:cs="Arial"/>
                      <w:color w:val="002060"/>
                      <w:sz w:val="22"/>
                      <w:szCs w:val="22"/>
                    </w:rPr>
                    <w:t>operating</w:t>
                  </w:r>
                  <w:r w:rsidRPr="005702E0">
                    <w:rPr>
                      <w:rFonts w:ascii="Nunito" w:hAnsi="Nunito" w:cs="Arial"/>
                      <w:color w:val="002060"/>
                      <w:spacing w:val="-1"/>
                      <w:sz w:val="22"/>
                      <w:szCs w:val="22"/>
                    </w:rPr>
                    <w:t xml:space="preserve"> </w:t>
                  </w:r>
                  <w:r w:rsidRPr="005702E0">
                    <w:rPr>
                      <w:rFonts w:ascii="Nunito" w:hAnsi="Nunito" w:cs="Arial"/>
                      <w:color w:val="002060"/>
                      <w:sz w:val="22"/>
                      <w:szCs w:val="22"/>
                    </w:rPr>
                    <w:t>the</w:t>
                  </w:r>
                  <w:r w:rsidRPr="005702E0">
                    <w:rPr>
                      <w:rFonts w:ascii="Nunito" w:hAnsi="Nunito" w:cs="Arial"/>
                      <w:color w:val="002060"/>
                      <w:spacing w:val="-2"/>
                      <w:sz w:val="22"/>
                      <w:szCs w:val="22"/>
                    </w:rPr>
                    <w:t xml:space="preserve"> </w:t>
                  </w:r>
                  <w:r w:rsidRPr="005702E0">
                    <w:rPr>
                      <w:rFonts w:ascii="Nunito" w:hAnsi="Nunito" w:cs="Arial"/>
                      <w:color w:val="002060"/>
                      <w:sz w:val="22"/>
                      <w:szCs w:val="22"/>
                    </w:rPr>
                    <w:t>vessels</w:t>
                  </w:r>
                  <w:r w:rsidRPr="005702E0">
                    <w:rPr>
                      <w:rFonts w:ascii="Nunito" w:hAnsi="Nunito" w:cs="Arial"/>
                      <w:color w:val="002060"/>
                      <w:spacing w:val="-2"/>
                      <w:sz w:val="22"/>
                      <w:szCs w:val="22"/>
                    </w:rPr>
                    <w:t xml:space="preserve"> </w:t>
                  </w:r>
                  <w:r w:rsidRPr="005702E0">
                    <w:rPr>
                      <w:rFonts w:ascii="Nunito" w:hAnsi="Nunito" w:cs="Arial"/>
                      <w:color w:val="002060"/>
                      <w:sz w:val="22"/>
                      <w:szCs w:val="22"/>
                    </w:rPr>
                    <w:t>in</w:t>
                  </w:r>
                  <w:r w:rsidRPr="005702E0">
                    <w:rPr>
                      <w:rFonts w:ascii="Nunito" w:hAnsi="Nunito" w:cs="Arial"/>
                      <w:color w:val="002060"/>
                      <w:spacing w:val="-2"/>
                      <w:sz w:val="22"/>
                      <w:szCs w:val="22"/>
                    </w:rPr>
                    <w:t xml:space="preserve"> </w:t>
                  </w:r>
                  <w:r w:rsidRPr="005702E0">
                    <w:rPr>
                      <w:rFonts w:ascii="Nunito" w:hAnsi="Nunito" w:cs="Arial"/>
                      <w:color w:val="002060"/>
                      <w:sz w:val="22"/>
                      <w:szCs w:val="22"/>
                    </w:rPr>
                    <w:t>compliance</w:t>
                  </w:r>
                  <w:r w:rsidRPr="005702E0">
                    <w:rPr>
                      <w:rFonts w:ascii="Nunito" w:hAnsi="Nunito" w:cs="Arial"/>
                      <w:color w:val="002060"/>
                      <w:spacing w:val="-2"/>
                      <w:sz w:val="22"/>
                      <w:szCs w:val="22"/>
                    </w:rPr>
                    <w:t xml:space="preserve"> </w:t>
                  </w:r>
                  <w:r w:rsidRPr="005702E0">
                    <w:rPr>
                      <w:rFonts w:ascii="Nunito" w:hAnsi="Nunito" w:cs="Arial"/>
                      <w:color w:val="002060"/>
                      <w:sz w:val="22"/>
                      <w:szCs w:val="22"/>
                    </w:rPr>
                    <w:t>with</w:t>
                  </w:r>
                  <w:r w:rsidRPr="005702E0">
                    <w:rPr>
                      <w:rFonts w:ascii="Nunito" w:hAnsi="Nunito" w:cs="Arial"/>
                      <w:color w:val="002060"/>
                      <w:spacing w:val="-2"/>
                      <w:sz w:val="22"/>
                      <w:szCs w:val="22"/>
                    </w:rPr>
                    <w:t xml:space="preserve"> </w:t>
                  </w:r>
                  <w:r w:rsidRPr="005702E0">
                    <w:rPr>
                      <w:rFonts w:ascii="Nunito" w:hAnsi="Nunito" w:cs="Arial"/>
                      <w:color w:val="002060"/>
                      <w:sz w:val="22"/>
                      <w:szCs w:val="22"/>
                    </w:rPr>
                    <w:t>relevant</w:t>
                  </w:r>
                  <w:r w:rsidRPr="005702E0">
                    <w:rPr>
                      <w:rFonts w:ascii="Nunito" w:hAnsi="Nunito" w:cs="Arial"/>
                      <w:color w:val="002060"/>
                      <w:spacing w:val="-1"/>
                      <w:sz w:val="22"/>
                      <w:szCs w:val="22"/>
                    </w:rPr>
                    <w:t xml:space="preserve"> </w:t>
                  </w:r>
                  <w:r w:rsidRPr="005702E0">
                    <w:rPr>
                      <w:rFonts w:ascii="Nunito" w:hAnsi="Nunito" w:cs="Arial"/>
                      <w:color w:val="002060"/>
                      <w:sz w:val="22"/>
                      <w:szCs w:val="22"/>
                    </w:rPr>
                    <w:t>marine legislation and</w:t>
                  </w:r>
                  <w:r w:rsidRPr="005702E0">
                    <w:rPr>
                      <w:rFonts w:ascii="Nunito" w:hAnsi="Nunito" w:cs="Arial"/>
                      <w:color w:val="002060"/>
                      <w:spacing w:val="-8"/>
                      <w:sz w:val="22"/>
                      <w:szCs w:val="22"/>
                    </w:rPr>
                    <w:t xml:space="preserve"> </w:t>
                  </w:r>
                  <w:r w:rsidRPr="005702E0">
                    <w:rPr>
                      <w:rFonts w:ascii="Nunito" w:hAnsi="Nunito" w:cs="Arial"/>
                      <w:color w:val="002060"/>
                      <w:sz w:val="22"/>
                      <w:szCs w:val="22"/>
                    </w:rPr>
                    <w:t>applicable</w:t>
                  </w:r>
                  <w:r w:rsidRPr="005702E0">
                    <w:rPr>
                      <w:rFonts w:ascii="Nunito" w:hAnsi="Nunito" w:cs="Arial"/>
                      <w:color w:val="002060"/>
                      <w:spacing w:val="-5"/>
                      <w:sz w:val="22"/>
                      <w:szCs w:val="22"/>
                    </w:rPr>
                    <w:t xml:space="preserve"> </w:t>
                  </w:r>
                  <w:r w:rsidRPr="005702E0">
                    <w:rPr>
                      <w:rFonts w:ascii="Nunito" w:hAnsi="Nunito" w:cs="Arial"/>
                      <w:color w:val="002060"/>
                      <w:sz w:val="22"/>
                      <w:szCs w:val="22"/>
                    </w:rPr>
                    <w:t>health</w:t>
                  </w:r>
                  <w:r w:rsidRPr="005702E0">
                    <w:rPr>
                      <w:rFonts w:ascii="Nunito" w:hAnsi="Nunito" w:cs="Arial"/>
                      <w:color w:val="002060"/>
                      <w:spacing w:val="-6"/>
                      <w:sz w:val="22"/>
                      <w:szCs w:val="22"/>
                    </w:rPr>
                    <w:t xml:space="preserve"> </w:t>
                  </w:r>
                  <w:r w:rsidRPr="005702E0">
                    <w:rPr>
                      <w:rFonts w:ascii="Nunito" w:hAnsi="Nunito" w:cs="Arial"/>
                      <w:color w:val="002060"/>
                      <w:sz w:val="22"/>
                      <w:szCs w:val="22"/>
                    </w:rPr>
                    <w:t>and</w:t>
                  </w:r>
                  <w:r w:rsidRPr="005702E0">
                    <w:rPr>
                      <w:rFonts w:ascii="Nunito" w:hAnsi="Nunito" w:cs="Arial"/>
                      <w:color w:val="002060"/>
                      <w:spacing w:val="-5"/>
                      <w:sz w:val="22"/>
                      <w:szCs w:val="22"/>
                    </w:rPr>
                    <w:t xml:space="preserve"> </w:t>
                  </w:r>
                  <w:r w:rsidRPr="005702E0">
                    <w:rPr>
                      <w:rFonts w:ascii="Nunito" w:hAnsi="Nunito" w:cs="Arial"/>
                      <w:color w:val="002060"/>
                      <w:sz w:val="22"/>
                      <w:szCs w:val="22"/>
                    </w:rPr>
                    <w:t>safety</w:t>
                  </w:r>
                  <w:r w:rsidRPr="005702E0">
                    <w:rPr>
                      <w:rFonts w:ascii="Nunito" w:hAnsi="Nunito" w:cs="Arial"/>
                      <w:color w:val="002060"/>
                      <w:spacing w:val="-8"/>
                      <w:sz w:val="22"/>
                      <w:szCs w:val="22"/>
                    </w:rPr>
                    <w:t xml:space="preserve"> </w:t>
                  </w:r>
                  <w:r w:rsidRPr="005702E0">
                    <w:rPr>
                      <w:rFonts w:ascii="Nunito" w:hAnsi="Nunito" w:cs="Arial"/>
                      <w:color w:val="002060"/>
                      <w:sz w:val="22"/>
                      <w:szCs w:val="22"/>
                    </w:rPr>
                    <w:t>legislation</w:t>
                  </w:r>
                  <w:r w:rsidRPr="005702E0">
                    <w:rPr>
                      <w:rFonts w:ascii="Nunito" w:hAnsi="Nunito" w:cs="Arial"/>
                      <w:color w:val="002060"/>
                      <w:spacing w:val="-5"/>
                      <w:sz w:val="22"/>
                      <w:szCs w:val="22"/>
                    </w:rPr>
                    <w:t xml:space="preserve"> </w:t>
                  </w:r>
                  <w:r w:rsidRPr="005702E0">
                    <w:rPr>
                      <w:rFonts w:ascii="Nunito" w:hAnsi="Nunito" w:cs="Arial"/>
                      <w:color w:val="002060"/>
                      <w:sz w:val="22"/>
                      <w:szCs w:val="22"/>
                    </w:rPr>
                    <w:t>and</w:t>
                  </w:r>
                  <w:r w:rsidRPr="005702E0">
                    <w:rPr>
                      <w:rFonts w:ascii="Nunito" w:hAnsi="Nunito" w:cs="Arial"/>
                      <w:color w:val="002060"/>
                      <w:spacing w:val="-9"/>
                      <w:sz w:val="22"/>
                      <w:szCs w:val="22"/>
                    </w:rPr>
                    <w:t xml:space="preserve"> </w:t>
                  </w:r>
                  <w:r w:rsidRPr="005702E0">
                    <w:rPr>
                      <w:rFonts w:ascii="Nunito" w:hAnsi="Nunito" w:cs="Arial"/>
                      <w:color w:val="002060"/>
                      <w:sz w:val="22"/>
                      <w:szCs w:val="22"/>
                    </w:rPr>
                    <w:t>good</w:t>
                  </w:r>
                  <w:r w:rsidRPr="005702E0">
                    <w:rPr>
                      <w:rFonts w:ascii="Nunito" w:hAnsi="Nunito" w:cs="Arial"/>
                      <w:color w:val="002060"/>
                      <w:spacing w:val="-5"/>
                      <w:sz w:val="22"/>
                      <w:szCs w:val="22"/>
                    </w:rPr>
                    <w:t xml:space="preserve"> </w:t>
                  </w:r>
                  <w:r w:rsidRPr="005702E0">
                    <w:rPr>
                      <w:rFonts w:ascii="Nunito" w:hAnsi="Nunito" w:cs="Arial"/>
                      <w:color w:val="002060"/>
                      <w:spacing w:val="-2"/>
                      <w:sz w:val="22"/>
                      <w:szCs w:val="22"/>
                    </w:rPr>
                    <w:t>practice, including maintaining ship logs.</w:t>
                  </w:r>
                </w:p>
              </w:tc>
              <w:tc>
                <w:tcPr>
                  <w:tcW w:w="992" w:type="dxa"/>
                  <w:shd w:val="clear" w:color="auto" w:fill="auto"/>
                  <w:vAlign w:val="center"/>
                </w:tcPr>
                <w:p w14:paraId="1011B3CE" w14:textId="77777777" w:rsidR="0007022F" w:rsidRPr="005702E0" w:rsidRDefault="0007022F" w:rsidP="000A79D4">
                  <w:pPr>
                    <w:jc w:val="center"/>
                    <w:rPr>
                      <w:rFonts w:ascii="Nunito" w:hAnsi="Nunito" w:cs="Arial"/>
                      <w:bCs/>
                      <w:color w:val="002060"/>
                      <w:sz w:val="22"/>
                      <w:szCs w:val="22"/>
                    </w:rPr>
                  </w:pPr>
                  <w:r w:rsidRPr="005702E0">
                    <w:rPr>
                      <w:rFonts w:ascii="Nunito" w:hAnsi="Nunito" w:cs="Arial"/>
                      <w:color w:val="002060"/>
                      <w:spacing w:val="-5"/>
                      <w:sz w:val="22"/>
                      <w:szCs w:val="22"/>
                    </w:rPr>
                    <w:t>50</w:t>
                  </w:r>
                </w:p>
              </w:tc>
            </w:tr>
            <w:tr w:rsidR="005702E0" w:rsidRPr="005702E0" w14:paraId="5BDD1270" w14:textId="77777777" w:rsidTr="0007022F">
              <w:trPr>
                <w:trHeight w:val="1244"/>
              </w:trPr>
              <w:tc>
                <w:tcPr>
                  <w:tcW w:w="7678" w:type="dxa"/>
                  <w:shd w:val="clear" w:color="auto" w:fill="auto"/>
                </w:tcPr>
                <w:p w14:paraId="2C5512DE" w14:textId="77777777" w:rsidR="0007022F" w:rsidRPr="005702E0" w:rsidRDefault="0007022F" w:rsidP="000A79D4">
                  <w:pPr>
                    <w:spacing w:before="20" w:after="20"/>
                    <w:rPr>
                      <w:rFonts w:ascii="Nunito" w:hAnsi="Nunito" w:cs="Arial"/>
                      <w:bCs/>
                      <w:color w:val="002060"/>
                      <w:sz w:val="22"/>
                      <w:szCs w:val="22"/>
                    </w:rPr>
                  </w:pPr>
                  <w:r w:rsidRPr="005702E0">
                    <w:rPr>
                      <w:rFonts w:ascii="Nunito" w:hAnsi="Nunito" w:cs="Arial"/>
                      <w:color w:val="002060"/>
                      <w:sz w:val="22"/>
                      <w:szCs w:val="22"/>
                    </w:rPr>
                    <w:t>Provide</w:t>
                  </w:r>
                  <w:r w:rsidRPr="005702E0">
                    <w:rPr>
                      <w:rFonts w:ascii="Nunito" w:hAnsi="Nunito" w:cs="Arial"/>
                      <w:color w:val="002060"/>
                      <w:spacing w:val="1"/>
                      <w:sz w:val="22"/>
                      <w:szCs w:val="22"/>
                    </w:rPr>
                    <w:t xml:space="preserve"> </w:t>
                  </w:r>
                  <w:r w:rsidRPr="005702E0">
                    <w:rPr>
                      <w:rFonts w:ascii="Nunito" w:hAnsi="Nunito" w:cs="Arial"/>
                      <w:color w:val="002060"/>
                      <w:sz w:val="22"/>
                      <w:szCs w:val="22"/>
                    </w:rPr>
                    <w:t>leadership, management</w:t>
                  </w:r>
                  <w:r w:rsidRPr="005702E0">
                    <w:rPr>
                      <w:rFonts w:ascii="Nunito" w:hAnsi="Nunito" w:cs="Arial"/>
                      <w:color w:val="002060"/>
                      <w:spacing w:val="5"/>
                      <w:sz w:val="22"/>
                      <w:szCs w:val="22"/>
                    </w:rPr>
                    <w:t xml:space="preserve"> and training </w:t>
                  </w:r>
                  <w:r w:rsidRPr="005702E0">
                    <w:rPr>
                      <w:rFonts w:ascii="Nunito" w:hAnsi="Nunito" w:cs="Arial"/>
                      <w:color w:val="002060"/>
                      <w:sz w:val="22"/>
                      <w:szCs w:val="22"/>
                    </w:rPr>
                    <w:t>of</w:t>
                  </w:r>
                  <w:r w:rsidRPr="005702E0">
                    <w:rPr>
                      <w:rFonts w:ascii="Nunito" w:hAnsi="Nunito" w:cs="Arial"/>
                      <w:color w:val="002060"/>
                      <w:spacing w:val="2"/>
                      <w:sz w:val="22"/>
                      <w:szCs w:val="22"/>
                    </w:rPr>
                    <w:t xml:space="preserve"> vessel</w:t>
                  </w:r>
                  <w:r w:rsidRPr="005702E0">
                    <w:rPr>
                      <w:rFonts w:ascii="Nunito" w:hAnsi="Nunito" w:cs="Arial"/>
                      <w:color w:val="002060"/>
                      <w:spacing w:val="3"/>
                      <w:sz w:val="22"/>
                      <w:szCs w:val="22"/>
                    </w:rPr>
                    <w:t xml:space="preserve"> </w:t>
                  </w:r>
                  <w:r w:rsidRPr="005702E0">
                    <w:rPr>
                      <w:rFonts w:ascii="Nunito" w:hAnsi="Nunito" w:cs="Arial"/>
                      <w:color w:val="002060"/>
                      <w:sz w:val="22"/>
                      <w:szCs w:val="22"/>
                    </w:rPr>
                    <w:t xml:space="preserve">crew, </w:t>
                  </w:r>
                  <w:r w:rsidRPr="005702E0">
                    <w:rPr>
                      <w:rFonts w:ascii="Nunito" w:hAnsi="Nunito" w:cs="Arial"/>
                      <w:color w:val="002060"/>
                      <w:spacing w:val="-2"/>
                      <w:sz w:val="22"/>
                      <w:szCs w:val="22"/>
                    </w:rPr>
                    <w:t xml:space="preserve">ensuring </w:t>
                  </w:r>
                  <w:r w:rsidRPr="005702E0">
                    <w:rPr>
                      <w:rFonts w:ascii="Nunito" w:hAnsi="Nunito" w:cs="Arial"/>
                      <w:color w:val="002060"/>
                      <w:sz w:val="22"/>
                      <w:szCs w:val="22"/>
                    </w:rPr>
                    <w:t>that</w:t>
                  </w:r>
                  <w:r w:rsidRPr="005702E0">
                    <w:rPr>
                      <w:rFonts w:ascii="Nunito" w:hAnsi="Nunito" w:cs="Arial"/>
                      <w:color w:val="002060"/>
                      <w:spacing w:val="36"/>
                      <w:sz w:val="22"/>
                      <w:szCs w:val="22"/>
                    </w:rPr>
                    <w:t xml:space="preserve"> </w:t>
                  </w:r>
                  <w:r w:rsidRPr="005702E0">
                    <w:rPr>
                      <w:rFonts w:ascii="Nunito" w:hAnsi="Nunito" w:cs="Arial"/>
                      <w:color w:val="002060"/>
                      <w:sz w:val="22"/>
                      <w:szCs w:val="22"/>
                    </w:rPr>
                    <w:t>they</w:t>
                  </w:r>
                  <w:r w:rsidRPr="005702E0">
                    <w:rPr>
                      <w:rFonts w:ascii="Nunito" w:hAnsi="Nunito" w:cs="Arial"/>
                      <w:color w:val="002060"/>
                      <w:spacing w:val="36"/>
                      <w:sz w:val="22"/>
                      <w:szCs w:val="22"/>
                    </w:rPr>
                    <w:t xml:space="preserve"> </w:t>
                  </w:r>
                  <w:r w:rsidRPr="005702E0">
                    <w:rPr>
                      <w:rFonts w:ascii="Nunito" w:hAnsi="Nunito" w:cs="Arial"/>
                      <w:color w:val="002060"/>
                      <w:sz w:val="22"/>
                      <w:szCs w:val="22"/>
                    </w:rPr>
                    <w:t>are</w:t>
                  </w:r>
                  <w:r w:rsidRPr="005702E0">
                    <w:rPr>
                      <w:rFonts w:ascii="Nunito" w:hAnsi="Nunito" w:cs="Arial"/>
                      <w:color w:val="002060"/>
                      <w:spacing w:val="35"/>
                      <w:sz w:val="22"/>
                      <w:szCs w:val="22"/>
                    </w:rPr>
                    <w:t xml:space="preserve"> </w:t>
                  </w:r>
                  <w:r w:rsidRPr="005702E0">
                    <w:rPr>
                      <w:rFonts w:ascii="Nunito" w:hAnsi="Nunito" w:cs="Arial"/>
                      <w:color w:val="002060"/>
                      <w:sz w:val="22"/>
                      <w:szCs w:val="22"/>
                    </w:rPr>
                    <w:t>qualified</w:t>
                  </w:r>
                  <w:r w:rsidRPr="005702E0">
                    <w:rPr>
                      <w:rFonts w:ascii="Nunito" w:hAnsi="Nunito" w:cs="Arial"/>
                      <w:color w:val="002060"/>
                      <w:spacing w:val="37"/>
                      <w:sz w:val="22"/>
                      <w:szCs w:val="22"/>
                    </w:rPr>
                    <w:t xml:space="preserve"> </w:t>
                  </w:r>
                  <w:r w:rsidRPr="005702E0">
                    <w:rPr>
                      <w:rFonts w:ascii="Nunito" w:hAnsi="Nunito" w:cs="Arial"/>
                      <w:color w:val="002060"/>
                      <w:sz w:val="22"/>
                      <w:szCs w:val="22"/>
                    </w:rPr>
                    <w:t>and</w:t>
                  </w:r>
                  <w:r w:rsidRPr="005702E0">
                    <w:rPr>
                      <w:rFonts w:ascii="Nunito" w:hAnsi="Nunito" w:cs="Arial"/>
                      <w:color w:val="002060"/>
                      <w:spacing w:val="37"/>
                      <w:sz w:val="22"/>
                      <w:szCs w:val="22"/>
                    </w:rPr>
                    <w:t xml:space="preserve"> </w:t>
                  </w:r>
                  <w:r w:rsidRPr="005702E0">
                    <w:rPr>
                      <w:rFonts w:ascii="Nunito" w:hAnsi="Nunito" w:cs="Arial"/>
                      <w:color w:val="002060"/>
                      <w:sz w:val="22"/>
                      <w:szCs w:val="22"/>
                    </w:rPr>
                    <w:t>trained</w:t>
                  </w:r>
                  <w:r w:rsidRPr="005702E0">
                    <w:rPr>
                      <w:rFonts w:ascii="Nunito" w:hAnsi="Nunito" w:cs="Arial"/>
                      <w:color w:val="002060"/>
                      <w:spacing w:val="37"/>
                      <w:sz w:val="22"/>
                      <w:szCs w:val="22"/>
                    </w:rPr>
                    <w:t xml:space="preserve"> </w:t>
                  </w:r>
                  <w:r w:rsidRPr="005702E0">
                    <w:rPr>
                      <w:rFonts w:ascii="Nunito" w:hAnsi="Nunito" w:cs="Arial"/>
                      <w:color w:val="002060"/>
                      <w:sz w:val="22"/>
                      <w:szCs w:val="22"/>
                    </w:rPr>
                    <w:t>in</w:t>
                  </w:r>
                  <w:r w:rsidRPr="005702E0">
                    <w:rPr>
                      <w:rFonts w:ascii="Nunito" w:hAnsi="Nunito" w:cs="Arial"/>
                      <w:color w:val="002060"/>
                      <w:spacing w:val="37"/>
                      <w:sz w:val="22"/>
                      <w:szCs w:val="22"/>
                    </w:rPr>
                    <w:t xml:space="preserve"> </w:t>
                  </w:r>
                  <w:r w:rsidRPr="005702E0">
                    <w:rPr>
                      <w:rFonts w:ascii="Nunito" w:hAnsi="Nunito" w:cs="Arial"/>
                      <w:color w:val="002060"/>
                      <w:sz w:val="22"/>
                      <w:szCs w:val="22"/>
                    </w:rPr>
                    <w:t>vessel</w:t>
                  </w:r>
                  <w:r w:rsidRPr="005702E0">
                    <w:rPr>
                      <w:rFonts w:ascii="Nunito" w:hAnsi="Nunito" w:cs="Arial"/>
                      <w:color w:val="002060"/>
                      <w:spacing w:val="37"/>
                      <w:sz w:val="22"/>
                      <w:szCs w:val="22"/>
                    </w:rPr>
                    <w:t xml:space="preserve"> </w:t>
                  </w:r>
                  <w:r w:rsidRPr="005702E0">
                    <w:rPr>
                      <w:rFonts w:ascii="Nunito" w:hAnsi="Nunito" w:cs="Arial"/>
                      <w:color w:val="002060"/>
                      <w:sz w:val="22"/>
                      <w:szCs w:val="22"/>
                    </w:rPr>
                    <w:t>operations and emergency procedures, and that activities</w:t>
                  </w:r>
                  <w:r w:rsidRPr="005702E0">
                    <w:rPr>
                      <w:rFonts w:ascii="Nunito" w:hAnsi="Nunito" w:cs="Arial"/>
                      <w:color w:val="002060"/>
                      <w:spacing w:val="38"/>
                      <w:sz w:val="22"/>
                      <w:szCs w:val="22"/>
                    </w:rPr>
                    <w:t xml:space="preserve"> </w:t>
                  </w:r>
                  <w:r w:rsidRPr="005702E0">
                    <w:rPr>
                      <w:rFonts w:ascii="Nunito" w:hAnsi="Nunito" w:cs="Arial"/>
                      <w:color w:val="002060"/>
                      <w:sz w:val="22"/>
                      <w:szCs w:val="22"/>
                    </w:rPr>
                    <w:t>are</w:t>
                  </w:r>
                  <w:r w:rsidRPr="005702E0">
                    <w:rPr>
                      <w:rFonts w:ascii="Nunito" w:hAnsi="Nunito" w:cs="Arial"/>
                      <w:color w:val="002060"/>
                      <w:spacing w:val="35"/>
                      <w:sz w:val="22"/>
                      <w:szCs w:val="22"/>
                    </w:rPr>
                    <w:t xml:space="preserve"> </w:t>
                  </w:r>
                  <w:r w:rsidRPr="005702E0">
                    <w:rPr>
                      <w:rFonts w:ascii="Nunito" w:hAnsi="Nunito" w:cs="Arial"/>
                      <w:color w:val="002060"/>
                      <w:sz w:val="22"/>
                      <w:szCs w:val="22"/>
                    </w:rPr>
                    <w:t>conducted</w:t>
                  </w:r>
                  <w:r w:rsidRPr="005702E0">
                    <w:rPr>
                      <w:rFonts w:ascii="Nunito" w:hAnsi="Nunito" w:cs="Arial"/>
                      <w:color w:val="002060"/>
                      <w:spacing w:val="37"/>
                      <w:sz w:val="22"/>
                      <w:szCs w:val="22"/>
                    </w:rPr>
                    <w:t xml:space="preserve"> </w:t>
                  </w:r>
                  <w:r w:rsidRPr="005702E0">
                    <w:rPr>
                      <w:rFonts w:ascii="Nunito" w:hAnsi="Nunito" w:cs="Arial"/>
                      <w:color w:val="002060"/>
                      <w:sz w:val="22"/>
                      <w:szCs w:val="22"/>
                    </w:rPr>
                    <w:t>in</w:t>
                  </w:r>
                  <w:r w:rsidRPr="005702E0">
                    <w:rPr>
                      <w:rFonts w:ascii="Nunito" w:hAnsi="Nunito" w:cs="Arial"/>
                      <w:color w:val="002060"/>
                      <w:spacing w:val="37"/>
                      <w:sz w:val="22"/>
                      <w:szCs w:val="22"/>
                    </w:rPr>
                    <w:t xml:space="preserve"> </w:t>
                  </w:r>
                  <w:r w:rsidRPr="005702E0">
                    <w:rPr>
                      <w:rFonts w:ascii="Nunito" w:hAnsi="Nunito" w:cs="Arial"/>
                      <w:color w:val="002060"/>
                      <w:sz w:val="22"/>
                      <w:szCs w:val="22"/>
                    </w:rPr>
                    <w:t>a professional, cost effective and above all safe manner.</w:t>
                  </w:r>
                </w:p>
              </w:tc>
              <w:tc>
                <w:tcPr>
                  <w:tcW w:w="992" w:type="dxa"/>
                  <w:shd w:val="clear" w:color="auto" w:fill="auto"/>
                  <w:vAlign w:val="center"/>
                </w:tcPr>
                <w:p w14:paraId="56C1977A" w14:textId="77777777" w:rsidR="0007022F" w:rsidRPr="005702E0" w:rsidRDefault="0007022F" w:rsidP="000A79D4">
                  <w:pPr>
                    <w:jc w:val="center"/>
                    <w:rPr>
                      <w:rFonts w:ascii="Nunito" w:hAnsi="Nunito" w:cs="Arial"/>
                      <w:bCs/>
                      <w:color w:val="002060"/>
                      <w:sz w:val="22"/>
                      <w:szCs w:val="22"/>
                    </w:rPr>
                  </w:pPr>
                  <w:r w:rsidRPr="005702E0">
                    <w:rPr>
                      <w:rFonts w:ascii="Nunito" w:hAnsi="Nunito" w:cs="Arial"/>
                      <w:color w:val="002060"/>
                      <w:spacing w:val="-5"/>
                      <w:sz w:val="22"/>
                      <w:szCs w:val="22"/>
                    </w:rPr>
                    <w:t>10</w:t>
                  </w:r>
                </w:p>
              </w:tc>
            </w:tr>
            <w:tr w:rsidR="005702E0" w:rsidRPr="005702E0" w14:paraId="04BA2EFE" w14:textId="77777777" w:rsidTr="0007022F">
              <w:trPr>
                <w:trHeight w:val="944"/>
              </w:trPr>
              <w:tc>
                <w:tcPr>
                  <w:tcW w:w="7678" w:type="dxa"/>
                  <w:shd w:val="clear" w:color="auto" w:fill="auto"/>
                </w:tcPr>
                <w:p w14:paraId="4B193AD6" w14:textId="69B7F390" w:rsidR="0007022F" w:rsidRPr="005702E0" w:rsidRDefault="0007022F" w:rsidP="000A79D4">
                  <w:pPr>
                    <w:spacing w:before="20" w:after="20"/>
                    <w:rPr>
                      <w:rFonts w:ascii="Nunito" w:hAnsi="Nunito" w:cs="Arial"/>
                      <w:bCs/>
                      <w:color w:val="002060"/>
                      <w:sz w:val="22"/>
                      <w:szCs w:val="22"/>
                    </w:rPr>
                  </w:pPr>
                  <w:r w:rsidRPr="005702E0">
                    <w:rPr>
                      <w:rFonts w:ascii="Nunito" w:hAnsi="Nunito" w:cs="Arial"/>
                      <w:color w:val="002060"/>
                      <w:sz w:val="22"/>
                      <w:szCs w:val="22"/>
                    </w:rPr>
                    <w:t>To</w:t>
                  </w:r>
                  <w:r w:rsidRPr="005702E0">
                    <w:rPr>
                      <w:rFonts w:ascii="Nunito" w:hAnsi="Nunito" w:cs="Arial"/>
                      <w:color w:val="002060"/>
                      <w:spacing w:val="40"/>
                      <w:sz w:val="22"/>
                      <w:szCs w:val="22"/>
                    </w:rPr>
                    <w:t xml:space="preserve"> </w:t>
                  </w:r>
                  <w:r w:rsidRPr="005702E0">
                    <w:rPr>
                      <w:rFonts w:ascii="Nunito" w:hAnsi="Nunito" w:cs="Arial"/>
                      <w:color w:val="002060"/>
                      <w:sz w:val="22"/>
                      <w:szCs w:val="22"/>
                    </w:rPr>
                    <w:t>ensure</w:t>
                  </w:r>
                  <w:r w:rsidRPr="005702E0">
                    <w:rPr>
                      <w:rFonts w:ascii="Nunito" w:hAnsi="Nunito" w:cs="Arial"/>
                      <w:color w:val="002060"/>
                      <w:spacing w:val="40"/>
                      <w:sz w:val="22"/>
                      <w:szCs w:val="22"/>
                    </w:rPr>
                    <w:t xml:space="preserve"> </w:t>
                  </w:r>
                  <w:r w:rsidRPr="005702E0">
                    <w:rPr>
                      <w:rFonts w:ascii="Nunito" w:hAnsi="Nunito" w:cs="Arial"/>
                      <w:color w:val="002060"/>
                      <w:sz w:val="22"/>
                      <w:szCs w:val="22"/>
                    </w:rPr>
                    <w:t>that</w:t>
                  </w:r>
                  <w:r w:rsidRPr="005702E0">
                    <w:rPr>
                      <w:rFonts w:ascii="Nunito" w:hAnsi="Nunito" w:cs="Arial"/>
                      <w:color w:val="002060"/>
                      <w:spacing w:val="40"/>
                      <w:sz w:val="22"/>
                      <w:szCs w:val="22"/>
                    </w:rPr>
                    <w:t xml:space="preserve"> </w:t>
                  </w:r>
                  <w:r w:rsidRPr="005702E0">
                    <w:rPr>
                      <w:rFonts w:ascii="Nunito" w:hAnsi="Nunito" w:cs="Arial"/>
                      <w:color w:val="002060"/>
                      <w:sz w:val="22"/>
                      <w:szCs w:val="22"/>
                    </w:rPr>
                    <w:t>all</w:t>
                  </w:r>
                  <w:r w:rsidRPr="005702E0">
                    <w:rPr>
                      <w:rFonts w:ascii="Nunito" w:hAnsi="Nunito" w:cs="Arial"/>
                      <w:color w:val="002060"/>
                      <w:spacing w:val="40"/>
                      <w:sz w:val="22"/>
                      <w:szCs w:val="22"/>
                    </w:rPr>
                    <w:t xml:space="preserve"> </w:t>
                  </w:r>
                  <w:r w:rsidRPr="005702E0">
                    <w:rPr>
                      <w:rFonts w:ascii="Nunito" w:hAnsi="Nunito" w:cs="Arial"/>
                      <w:color w:val="002060"/>
                      <w:sz w:val="22"/>
                      <w:szCs w:val="22"/>
                    </w:rPr>
                    <w:t>vessels</w:t>
                  </w:r>
                  <w:r w:rsidRPr="005702E0">
                    <w:rPr>
                      <w:rFonts w:ascii="Nunito" w:hAnsi="Nunito" w:cs="Arial"/>
                      <w:color w:val="002060"/>
                      <w:spacing w:val="40"/>
                      <w:sz w:val="22"/>
                      <w:szCs w:val="22"/>
                    </w:rPr>
                    <w:t xml:space="preserve"> </w:t>
                  </w:r>
                  <w:r w:rsidRPr="005702E0">
                    <w:rPr>
                      <w:rFonts w:ascii="Nunito" w:hAnsi="Nunito" w:cs="Arial"/>
                      <w:color w:val="002060"/>
                      <w:sz w:val="22"/>
                      <w:szCs w:val="22"/>
                    </w:rPr>
                    <w:t>and</w:t>
                  </w:r>
                  <w:r w:rsidRPr="005702E0">
                    <w:rPr>
                      <w:rFonts w:ascii="Nunito" w:hAnsi="Nunito" w:cs="Arial"/>
                      <w:color w:val="002060"/>
                      <w:spacing w:val="40"/>
                      <w:sz w:val="22"/>
                      <w:szCs w:val="22"/>
                    </w:rPr>
                    <w:t xml:space="preserve"> </w:t>
                  </w:r>
                  <w:r w:rsidRPr="005702E0">
                    <w:rPr>
                      <w:rFonts w:ascii="Nunito" w:hAnsi="Nunito" w:cs="Arial"/>
                      <w:color w:val="002060"/>
                      <w:sz w:val="22"/>
                      <w:szCs w:val="22"/>
                    </w:rPr>
                    <w:t>the</w:t>
                  </w:r>
                  <w:r w:rsidRPr="005702E0">
                    <w:rPr>
                      <w:rFonts w:ascii="Nunito" w:hAnsi="Nunito" w:cs="Arial"/>
                      <w:color w:val="002060"/>
                      <w:spacing w:val="40"/>
                      <w:sz w:val="22"/>
                      <w:szCs w:val="22"/>
                    </w:rPr>
                    <w:t xml:space="preserve"> </w:t>
                  </w:r>
                  <w:r w:rsidRPr="005702E0">
                    <w:rPr>
                      <w:rFonts w:ascii="Nunito" w:hAnsi="Nunito" w:cs="Arial"/>
                      <w:color w:val="002060"/>
                      <w:sz w:val="22"/>
                      <w:szCs w:val="22"/>
                    </w:rPr>
                    <w:t>Pontoon</w:t>
                  </w:r>
                  <w:r w:rsidRPr="005702E0">
                    <w:rPr>
                      <w:rFonts w:ascii="Nunito" w:hAnsi="Nunito" w:cs="Arial"/>
                      <w:color w:val="002060"/>
                      <w:spacing w:val="40"/>
                      <w:sz w:val="22"/>
                      <w:szCs w:val="22"/>
                    </w:rPr>
                    <w:t xml:space="preserve"> </w:t>
                  </w:r>
                  <w:r w:rsidRPr="005702E0">
                    <w:rPr>
                      <w:rFonts w:ascii="Nunito" w:hAnsi="Nunito" w:cs="Arial"/>
                      <w:color w:val="002060"/>
                      <w:sz w:val="22"/>
                      <w:szCs w:val="22"/>
                    </w:rPr>
                    <w:t>are</w:t>
                  </w:r>
                  <w:r w:rsidRPr="005702E0">
                    <w:rPr>
                      <w:rFonts w:ascii="Nunito" w:hAnsi="Nunito" w:cs="Arial"/>
                      <w:color w:val="002060"/>
                      <w:spacing w:val="40"/>
                      <w:sz w:val="22"/>
                      <w:szCs w:val="22"/>
                    </w:rPr>
                    <w:t xml:space="preserve"> </w:t>
                  </w:r>
                  <w:r w:rsidRPr="005702E0">
                    <w:rPr>
                      <w:rFonts w:ascii="Nunito" w:hAnsi="Nunito" w:cs="Arial"/>
                      <w:color w:val="002060"/>
                      <w:sz w:val="22"/>
                      <w:szCs w:val="22"/>
                    </w:rPr>
                    <w:t>maintained</w:t>
                  </w:r>
                  <w:r w:rsidRPr="005702E0">
                    <w:rPr>
                      <w:rFonts w:ascii="Nunito" w:hAnsi="Nunito" w:cs="Arial"/>
                      <w:color w:val="002060"/>
                      <w:spacing w:val="40"/>
                      <w:sz w:val="22"/>
                      <w:szCs w:val="22"/>
                    </w:rPr>
                    <w:t xml:space="preserve"> </w:t>
                  </w:r>
                  <w:r w:rsidRPr="005702E0">
                    <w:rPr>
                      <w:rFonts w:ascii="Nunito" w:hAnsi="Nunito" w:cs="Arial"/>
                      <w:color w:val="002060"/>
                      <w:sz w:val="22"/>
                      <w:szCs w:val="22"/>
                    </w:rPr>
                    <w:t>regularly</w:t>
                  </w:r>
                  <w:r w:rsidRPr="005702E0">
                    <w:rPr>
                      <w:rFonts w:ascii="Nunito" w:hAnsi="Nunito" w:cs="Arial"/>
                      <w:color w:val="002060"/>
                      <w:spacing w:val="40"/>
                      <w:sz w:val="22"/>
                      <w:szCs w:val="22"/>
                    </w:rPr>
                    <w:t xml:space="preserve"> </w:t>
                  </w:r>
                  <w:r w:rsidRPr="005702E0">
                    <w:rPr>
                      <w:rFonts w:ascii="Nunito" w:hAnsi="Nunito" w:cs="Arial"/>
                      <w:color w:val="002060"/>
                      <w:sz w:val="22"/>
                      <w:szCs w:val="22"/>
                    </w:rPr>
                    <w:t>and</w:t>
                  </w:r>
                  <w:r w:rsidRPr="005702E0">
                    <w:rPr>
                      <w:rFonts w:ascii="Nunito" w:hAnsi="Nunito" w:cs="Arial"/>
                      <w:color w:val="002060"/>
                      <w:spacing w:val="40"/>
                      <w:sz w:val="22"/>
                      <w:szCs w:val="22"/>
                    </w:rPr>
                    <w:t xml:space="preserve"> </w:t>
                  </w:r>
                  <w:r w:rsidRPr="005702E0">
                    <w:rPr>
                      <w:rFonts w:ascii="Nunito" w:hAnsi="Nunito" w:cs="Arial"/>
                      <w:color w:val="002060"/>
                      <w:sz w:val="22"/>
                      <w:szCs w:val="22"/>
                    </w:rPr>
                    <w:t>are available for use according to the program</w:t>
                  </w:r>
                  <w:r w:rsidR="00514778" w:rsidRPr="005702E0">
                    <w:rPr>
                      <w:rFonts w:ascii="Nunito" w:hAnsi="Nunito" w:cs="Arial"/>
                      <w:color w:val="002060"/>
                      <w:sz w:val="22"/>
                      <w:szCs w:val="22"/>
                    </w:rPr>
                    <w:t>me</w:t>
                  </w:r>
                  <w:r w:rsidRPr="005702E0">
                    <w:rPr>
                      <w:rFonts w:ascii="Nunito" w:hAnsi="Nunito" w:cs="Arial"/>
                      <w:color w:val="002060"/>
                      <w:sz w:val="22"/>
                      <w:szCs w:val="22"/>
                    </w:rPr>
                    <w:t>. Plan</w:t>
                  </w:r>
                  <w:r w:rsidRPr="005702E0">
                    <w:rPr>
                      <w:rFonts w:ascii="Nunito" w:hAnsi="Nunito" w:cs="Arial"/>
                      <w:color w:val="002060"/>
                      <w:spacing w:val="-3"/>
                      <w:sz w:val="22"/>
                      <w:szCs w:val="22"/>
                    </w:rPr>
                    <w:t xml:space="preserve"> </w:t>
                  </w:r>
                  <w:r w:rsidRPr="005702E0">
                    <w:rPr>
                      <w:rFonts w:ascii="Nunito" w:hAnsi="Nunito" w:cs="Arial"/>
                      <w:color w:val="002060"/>
                      <w:sz w:val="22"/>
                      <w:szCs w:val="22"/>
                    </w:rPr>
                    <w:t>the</w:t>
                  </w:r>
                  <w:r w:rsidRPr="005702E0">
                    <w:rPr>
                      <w:rFonts w:ascii="Nunito" w:hAnsi="Nunito" w:cs="Arial"/>
                      <w:color w:val="002060"/>
                      <w:spacing w:val="-5"/>
                      <w:sz w:val="22"/>
                      <w:szCs w:val="22"/>
                    </w:rPr>
                    <w:t xml:space="preserve"> </w:t>
                  </w:r>
                  <w:r w:rsidRPr="005702E0">
                    <w:rPr>
                      <w:rFonts w:ascii="Nunito" w:hAnsi="Nunito" w:cs="Arial"/>
                      <w:color w:val="002060"/>
                      <w:sz w:val="22"/>
                      <w:szCs w:val="22"/>
                    </w:rPr>
                    <w:t>refit</w:t>
                  </w:r>
                  <w:r w:rsidRPr="005702E0">
                    <w:rPr>
                      <w:rFonts w:ascii="Nunito" w:hAnsi="Nunito" w:cs="Arial"/>
                      <w:color w:val="002060"/>
                      <w:spacing w:val="-4"/>
                      <w:sz w:val="22"/>
                      <w:szCs w:val="22"/>
                    </w:rPr>
                    <w:t xml:space="preserve"> </w:t>
                  </w:r>
                  <w:r w:rsidRPr="005702E0">
                    <w:rPr>
                      <w:rFonts w:ascii="Nunito" w:hAnsi="Nunito" w:cs="Arial"/>
                      <w:color w:val="002060"/>
                      <w:sz w:val="22"/>
                      <w:szCs w:val="22"/>
                    </w:rPr>
                    <w:t>and</w:t>
                  </w:r>
                  <w:r w:rsidRPr="005702E0">
                    <w:rPr>
                      <w:rFonts w:ascii="Nunito" w:hAnsi="Nunito" w:cs="Arial"/>
                      <w:color w:val="002060"/>
                      <w:spacing w:val="-5"/>
                      <w:sz w:val="22"/>
                      <w:szCs w:val="22"/>
                    </w:rPr>
                    <w:t xml:space="preserve"> </w:t>
                  </w:r>
                  <w:r w:rsidRPr="005702E0">
                    <w:rPr>
                      <w:rFonts w:ascii="Nunito" w:hAnsi="Nunito" w:cs="Arial"/>
                      <w:color w:val="002060"/>
                      <w:sz w:val="22"/>
                      <w:szCs w:val="22"/>
                    </w:rPr>
                    <w:t>compliance</w:t>
                  </w:r>
                  <w:r w:rsidRPr="005702E0">
                    <w:rPr>
                      <w:rFonts w:ascii="Nunito" w:hAnsi="Nunito" w:cs="Arial"/>
                      <w:color w:val="002060"/>
                      <w:spacing w:val="-3"/>
                      <w:sz w:val="22"/>
                      <w:szCs w:val="22"/>
                    </w:rPr>
                    <w:t xml:space="preserve"> </w:t>
                  </w:r>
                  <w:r w:rsidRPr="005702E0">
                    <w:rPr>
                      <w:rFonts w:ascii="Nunito" w:hAnsi="Nunito" w:cs="Arial"/>
                      <w:color w:val="002060"/>
                      <w:sz w:val="22"/>
                      <w:szCs w:val="22"/>
                    </w:rPr>
                    <w:t>testing</w:t>
                  </w:r>
                  <w:r w:rsidRPr="005702E0">
                    <w:rPr>
                      <w:rFonts w:ascii="Nunito" w:hAnsi="Nunito" w:cs="Arial"/>
                      <w:color w:val="002060"/>
                      <w:spacing w:val="-1"/>
                      <w:sz w:val="22"/>
                      <w:szCs w:val="22"/>
                    </w:rPr>
                    <w:t xml:space="preserve"> </w:t>
                  </w:r>
                  <w:r w:rsidRPr="005702E0">
                    <w:rPr>
                      <w:rFonts w:ascii="Nunito" w:hAnsi="Nunito" w:cs="Arial"/>
                      <w:color w:val="002060"/>
                      <w:sz w:val="22"/>
                      <w:szCs w:val="22"/>
                    </w:rPr>
                    <w:t>schedule</w:t>
                  </w:r>
                  <w:r w:rsidRPr="005702E0">
                    <w:rPr>
                      <w:rFonts w:ascii="Nunito" w:hAnsi="Nunito" w:cs="Arial"/>
                      <w:color w:val="002060"/>
                      <w:spacing w:val="-5"/>
                      <w:sz w:val="22"/>
                      <w:szCs w:val="22"/>
                    </w:rPr>
                    <w:t xml:space="preserve"> </w:t>
                  </w:r>
                  <w:r w:rsidRPr="005702E0">
                    <w:rPr>
                      <w:rFonts w:ascii="Nunito" w:hAnsi="Nunito" w:cs="Arial"/>
                      <w:color w:val="002060"/>
                      <w:sz w:val="22"/>
                      <w:szCs w:val="22"/>
                    </w:rPr>
                    <w:t>for</w:t>
                  </w:r>
                  <w:r w:rsidRPr="005702E0">
                    <w:rPr>
                      <w:rFonts w:ascii="Nunito" w:hAnsi="Nunito" w:cs="Arial"/>
                      <w:color w:val="002060"/>
                      <w:spacing w:val="-4"/>
                      <w:sz w:val="22"/>
                      <w:szCs w:val="22"/>
                    </w:rPr>
                    <w:t xml:space="preserve"> </w:t>
                  </w:r>
                  <w:r w:rsidRPr="005702E0">
                    <w:rPr>
                      <w:rFonts w:ascii="Nunito" w:hAnsi="Nunito" w:cs="Arial"/>
                      <w:color w:val="002060"/>
                      <w:sz w:val="22"/>
                      <w:szCs w:val="22"/>
                    </w:rPr>
                    <w:t>all</w:t>
                  </w:r>
                  <w:r w:rsidRPr="005702E0">
                    <w:rPr>
                      <w:rFonts w:ascii="Nunito" w:hAnsi="Nunito" w:cs="Arial"/>
                      <w:color w:val="002060"/>
                      <w:spacing w:val="-3"/>
                      <w:sz w:val="22"/>
                      <w:szCs w:val="22"/>
                    </w:rPr>
                    <w:t xml:space="preserve"> </w:t>
                  </w:r>
                  <w:r w:rsidRPr="005702E0">
                    <w:rPr>
                      <w:rFonts w:ascii="Nunito" w:hAnsi="Nunito" w:cs="Arial"/>
                      <w:color w:val="002060"/>
                      <w:sz w:val="22"/>
                      <w:szCs w:val="22"/>
                    </w:rPr>
                    <w:t>vessels and</w:t>
                  </w:r>
                  <w:r w:rsidRPr="005702E0">
                    <w:rPr>
                      <w:rFonts w:ascii="Nunito" w:hAnsi="Nunito" w:cs="Arial"/>
                      <w:color w:val="002060"/>
                      <w:spacing w:val="-2"/>
                      <w:sz w:val="22"/>
                      <w:szCs w:val="22"/>
                    </w:rPr>
                    <w:t xml:space="preserve"> </w:t>
                  </w:r>
                  <w:r w:rsidRPr="005702E0">
                    <w:rPr>
                      <w:rFonts w:ascii="Nunito" w:hAnsi="Nunito" w:cs="Arial"/>
                      <w:color w:val="002060"/>
                      <w:sz w:val="22"/>
                      <w:szCs w:val="22"/>
                    </w:rPr>
                    <w:t>the</w:t>
                  </w:r>
                  <w:r w:rsidRPr="005702E0">
                    <w:rPr>
                      <w:rFonts w:ascii="Nunito" w:hAnsi="Nunito" w:cs="Arial"/>
                      <w:color w:val="002060"/>
                      <w:spacing w:val="-5"/>
                      <w:sz w:val="22"/>
                      <w:szCs w:val="22"/>
                    </w:rPr>
                    <w:t xml:space="preserve"> </w:t>
                  </w:r>
                  <w:r w:rsidRPr="005702E0">
                    <w:rPr>
                      <w:rFonts w:ascii="Nunito" w:hAnsi="Nunito" w:cs="Arial"/>
                      <w:color w:val="002060"/>
                      <w:sz w:val="22"/>
                      <w:szCs w:val="22"/>
                    </w:rPr>
                    <w:t>remedial</w:t>
                  </w:r>
                  <w:r w:rsidRPr="005702E0">
                    <w:rPr>
                      <w:rFonts w:ascii="Nunito" w:hAnsi="Nunito" w:cs="Arial"/>
                      <w:color w:val="002060"/>
                      <w:spacing w:val="-4"/>
                      <w:sz w:val="22"/>
                      <w:szCs w:val="22"/>
                    </w:rPr>
                    <w:t xml:space="preserve"> </w:t>
                  </w:r>
                  <w:r w:rsidRPr="005702E0">
                    <w:rPr>
                      <w:rFonts w:ascii="Nunito" w:hAnsi="Nunito" w:cs="Arial"/>
                      <w:color w:val="002060"/>
                      <w:sz w:val="22"/>
                      <w:szCs w:val="22"/>
                    </w:rPr>
                    <w:t>work resulting from these.</w:t>
                  </w:r>
                </w:p>
              </w:tc>
              <w:tc>
                <w:tcPr>
                  <w:tcW w:w="992" w:type="dxa"/>
                  <w:shd w:val="clear" w:color="auto" w:fill="auto"/>
                  <w:vAlign w:val="center"/>
                </w:tcPr>
                <w:p w14:paraId="21F31004" w14:textId="77777777" w:rsidR="0007022F" w:rsidRPr="005702E0" w:rsidRDefault="0007022F" w:rsidP="000A79D4">
                  <w:pPr>
                    <w:jc w:val="center"/>
                    <w:rPr>
                      <w:rFonts w:ascii="Nunito" w:hAnsi="Nunito" w:cs="Arial"/>
                      <w:bCs/>
                      <w:color w:val="002060"/>
                      <w:sz w:val="22"/>
                      <w:szCs w:val="22"/>
                    </w:rPr>
                  </w:pPr>
                  <w:r w:rsidRPr="005702E0">
                    <w:rPr>
                      <w:rFonts w:ascii="Nunito" w:hAnsi="Nunito" w:cs="Arial"/>
                      <w:bCs/>
                      <w:color w:val="002060"/>
                      <w:sz w:val="22"/>
                      <w:szCs w:val="22"/>
                    </w:rPr>
                    <w:t>10</w:t>
                  </w:r>
                </w:p>
              </w:tc>
            </w:tr>
            <w:tr w:rsidR="005702E0" w:rsidRPr="005702E0" w14:paraId="6F6B3D43" w14:textId="77777777" w:rsidTr="0007022F">
              <w:trPr>
                <w:trHeight w:val="930"/>
              </w:trPr>
              <w:tc>
                <w:tcPr>
                  <w:tcW w:w="7678" w:type="dxa"/>
                  <w:shd w:val="clear" w:color="auto" w:fill="auto"/>
                </w:tcPr>
                <w:p w14:paraId="75A968F6" w14:textId="77777777" w:rsidR="0007022F" w:rsidRPr="005702E0" w:rsidRDefault="0007022F" w:rsidP="000A79D4">
                  <w:pPr>
                    <w:spacing w:before="20" w:after="20"/>
                    <w:rPr>
                      <w:rFonts w:ascii="Nunito" w:hAnsi="Nunito" w:cs="Arial"/>
                      <w:bCs/>
                      <w:color w:val="002060"/>
                      <w:sz w:val="22"/>
                      <w:szCs w:val="22"/>
                    </w:rPr>
                  </w:pPr>
                  <w:r w:rsidRPr="005702E0">
                    <w:rPr>
                      <w:rFonts w:ascii="Nunito" w:hAnsi="Nunito" w:cs="Arial"/>
                      <w:color w:val="002060"/>
                      <w:sz w:val="22"/>
                      <w:szCs w:val="22"/>
                    </w:rPr>
                    <w:t>To ensure</w:t>
                  </w:r>
                  <w:r w:rsidRPr="005702E0">
                    <w:rPr>
                      <w:rFonts w:ascii="Nunito" w:hAnsi="Nunito" w:cs="Arial"/>
                      <w:color w:val="002060"/>
                      <w:spacing w:val="-3"/>
                      <w:sz w:val="22"/>
                      <w:szCs w:val="22"/>
                    </w:rPr>
                    <w:t xml:space="preserve"> </w:t>
                  </w:r>
                  <w:r w:rsidRPr="005702E0">
                    <w:rPr>
                      <w:rFonts w:ascii="Nunito" w:hAnsi="Nunito" w:cs="Arial"/>
                      <w:color w:val="002060"/>
                      <w:sz w:val="22"/>
                      <w:szCs w:val="22"/>
                    </w:rPr>
                    <w:t>that appropriate records of crew</w:t>
                  </w:r>
                  <w:r w:rsidRPr="005702E0">
                    <w:rPr>
                      <w:rFonts w:ascii="Nunito" w:hAnsi="Nunito" w:cs="Arial"/>
                      <w:color w:val="002060"/>
                      <w:spacing w:val="-4"/>
                      <w:sz w:val="22"/>
                      <w:szCs w:val="22"/>
                    </w:rPr>
                    <w:t xml:space="preserve"> </w:t>
                  </w:r>
                  <w:r w:rsidRPr="005702E0">
                    <w:rPr>
                      <w:rFonts w:ascii="Nunito" w:hAnsi="Nunito" w:cs="Arial"/>
                      <w:color w:val="002060"/>
                      <w:sz w:val="22"/>
                      <w:szCs w:val="22"/>
                    </w:rPr>
                    <w:t>training and</w:t>
                  </w:r>
                  <w:r w:rsidRPr="005702E0">
                    <w:rPr>
                      <w:rFonts w:ascii="Nunito" w:hAnsi="Nunito" w:cs="Arial"/>
                      <w:color w:val="002060"/>
                      <w:spacing w:val="-3"/>
                      <w:sz w:val="22"/>
                      <w:szCs w:val="22"/>
                    </w:rPr>
                    <w:t xml:space="preserve"> </w:t>
                  </w:r>
                  <w:r w:rsidRPr="005702E0">
                    <w:rPr>
                      <w:rFonts w:ascii="Nunito" w:hAnsi="Nunito" w:cs="Arial"/>
                      <w:color w:val="002060"/>
                      <w:sz w:val="22"/>
                      <w:szCs w:val="22"/>
                    </w:rPr>
                    <w:t>qualification</w:t>
                  </w:r>
                  <w:r w:rsidRPr="005702E0">
                    <w:rPr>
                      <w:rFonts w:ascii="Nunito" w:hAnsi="Nunito" w:cs="Arial"/>
                      <w:color w:val="002060"/>
                      <w:spacing w:val="-1"/>
                      <w:sz w:val="22"/>
                      <w:szCs w:val="22"/>
                    </w:rPr>
                    <w:t xml:space="preserve"> </w:t>
                  </w:r>
                  <w:r w:rsidRPr="005702E0">
                    <w:rPr>
                      <w:rFonts w:ascii="Nunito" w:hAnsi="Nunito" w:cs="Arial"/>
                      <w:color w:val="002060"/>
                      <w:sz w:val="22"/>
                      <w:szCs w:val="22"/>
                    </w:rPr>
                    <w:t>and equipment inspection, maintenance and certification for each vessel are kept in good order.</w:t>
                  </w:r>
                </w:p>
              </w:tc>
              <w:tc>
                <w:tcPr>
                  <w:tcW w:w="992" w:type="dxa"/>
                  <w:shd w:val="clear" w:color="auto" w:fill="auto"/>
                  <w:vAlign w:val="center"/>
                </w:tcPr>
                <w:p w14:paraId="7F2CA963" w14:textId="77777777" w:rsidR="0007022F" w:rsidRPr="005702E0" w:rsidRDefault="0007022F" w:rsidP="000A79D4">
                  <w:pPr>
                    <w:jc w:val="center"/>
                    <w:rPr>
                      <w:rFonts w:ascii="Nunito" w:hAnsi="Nunito" w:cs="Arial"/>
                      <w:bCs/>
                      <w:color w:val="002060"/>
                      <w:sz w:val="22"/>
                      <w:szCs w:val="22"/>
                    </w:rPr>
                  </w:pPr>
                  <w:r w:rsidRPr="005702E0">
                    <w:rPr>
                      <w:rFonts w:ascii="Nunito" w:hAnsi="Nunito" w:cs="Arial"/>
                      <w:color w:val="002060"/>
                      <w:spacing w:val="-5"/>
                      <w:sz w:val="22"/>
                      <w:szCs w:val="22"/>
                    </w:rPr>
                    <w:t>10</w:t>
                  </w:r>
                </w:p>
              </w:tc>
            </w:tr>
            <w:tr w:rsidR="005702E0" w:rsidRPr="005702E0" w14:paraId="5C920AE1" w14:textId="77777777" w:rsidTr="0007022F">
              <w:trPr>
                <w:trHeight w:val="644"/>
              </w:trPr>
              <w:tc>
                <w:tcPr>
                  <w:tcW w:w="7678" w:type="dxa"/>
                  <w:shd w:val="clear" w:color="auto" w:fill="auto"/>
                </w:tcPr>
                <w:p w14:paraId="001A2EC0" w14:textId="77777777" w:rsidR="0007022F" w:rsidRPr="005702E0" w:rsidRDefault="0007022F" w:rsidP="000A79D4">
                  <w:pPr>
                    <w:spacing w:before="20" w:after="20"/>
                    <w:rPr>
                      <w:rFonts w:ascii="Nunito" w:hAnsi="Nunito" w:cs="Arial"/>
                      <w:bCs/>
                      <w:color w:val="002060"/>
                      <w:sz w:val="22"/>
                      <w:szCs w:val="22"/>
                    </w:rPr>
                  </w:pPr>
                  <w:r w:rsidRPr="005702E0">
                    <w:rPr>
                      <w:rFonts w:ascii="Nunito" w:hAnsi="Nunito" w:cs="Arial"/>
                      <w:color w:val="002060"/>
                      <w:sz w:val="22"/>
                      <w:szCs w:val="22"/>
                    </w:rPr>
                    <w:t>Liaising</w:t>
                  </w:r>
                  <w:r w:rsidRPr="005702E0">
                    <w:rPr>
                      <w:rFonts w:ascii="Nunito" w:hAnsi="Nunito" w:cs="Arial"/>
                      <w:color w:val="002060"/>
                      <w:spacing w:val="-1"/>
                      <w:sz w:val="22"/>
                      <w:szCs w:val="22"/>
                    </w:rPr>
                    <w:t xml:space="preserve"> </w:t>
                  </w:r>
                  <w:r w:rsidRPr="005702E0">
                    <w:rPr>
                      <w:rFonts w:ascii="Nunito" w:hAnsi="Nunito" w:cs="Arial"/>
                      <w:color w:val="002060"/>
                      <w:sz w:val="22"/>
                      <w:szCs w:val="22"/>
                    </w:rPr>
                    <w:t>with</w:t>
                  </w:r>
                  <w:r w:rsidRPr="005702E0">
                    <w:rPr>
                      <w:rFonts w:ascii="Nunito" w:hAnsi="Nunito" w:cs="Arial"/>
                      <w:color w:val="002060"/>
                      <w:spacing w:val="-3"/>
                      <w:sz w:val="22"/>
                      <w:szCs w:val="22"/>
                    </w:rPr>
                    <w:t xml:space="preserve"> </w:t>
                  </w:r>
                  <w:r w:rsidRPr="005702E0">
                    <w:rPr>
                      <w:rFonts w:ascii="Nunito" w:hAnsi="Nunito" w:cs="Arial"/>
                      <w:color w:val="002060"/>
                      <w:sz w:val="22"/>
                      <w:szCs w:val="22"/>
                    </w:rPr>
                    <w:t>the</w:t>
                  </w:r>
                  <w:r w:rsidRPr="005702E0">
                    <w:rPr>
                      <w:rFonts w:ascii="Nunito" w:hAnsi="Nunito" w:cs="Arial"/>
                      <w:color w:val="002060"/>
                      <w:spacing w:val="-3"/>
                      <w:sz w:val="22"/>
                      <w:szCs w:val="22"/>
                    </w:rPr>
                    <w:t xml:space="preserve"> </w:t>
                  </w:r>
                  <w:r w:rsidRPr="005702E0">
                    <w:rPr>
                      <w:rFonts w:ascii="Nunito" w:hAnsi="Nunito" w:cs="Arial"/>
                      <w:color w:val="002060"/>
                      <w:sz w:val="22"/>
                      <w:szCs w:val="22"/>
                    </w:rPr>
                    <w:t>Ship Operations Manager</w:t>
                  </w:r>
                  <w:r w:rsidRPr="005702E0">
                    <w:rPr>
                      <w:rFonts w:ascii="Nunito" w:hAnsi="Nunito" w:cs="Arial"/>
                      <w:color w:val="002060"/>
                      <w:spacing w:val="-4"/>
                      <w:sz w:val="22"/>
                      <w:szCs w:val="22"/>
                    </w:rPr>
                    <w:t xml:space="preserve"> </w:t>
                  </w:r>
                  <w:r w:rsidRPr="005702E0">
                    <w:rPr>
                      <w:rFonts w:ascii="Nunito" w:hAnsi="Nunito" w:cs="Arial"/>
                      <w:color w:val="002060"/>
                      <w:sz w:val="22"/>
                      <w:szCs w:val="22"/>
                    </w:rPr>
                    <w:t>with</w:t>
                  </w:r>
                  <w:r w:rsidRPr="005702E0">
                    <w:rPr>
                      <w:rFonts w:ascii="Nunito" w:hAnsi="Nunito" w:cs="Arial"/>
                      <w:color w:val="002060"/>
                      <w:spacing w:val="-3"/>
                      <w:sz w:val="22"/>
                      <w:szCs w:val="22"/>
                    </w:rPr>
                    <w:t xml:space="preserve"> </w:t>
                  </w:r>
                  <w:r w:rsidRPr="005702E0">
                    <w:rPr>
                      <w:rFonts w:ascii="Nunito" w:hAnsi="Nunito" w:cs="Arial"/>
                      <w:color w:val="002060"/>
                      <w:sz w:val="22"/>
                      <w:szCs w:val="22"/>
                    </w:rPr>
                    <w:t>respect</w:t>
                  </w:r>
                  <w:r w:rsidRPr="005702E0">
                    <w:rPr>
                      <w:rFonts w:ascii="Nunito" w:hAnsi="Nunito" w:cs="Arial"/>
                      <w:color w:val="002060"/>
                      <w:spacing w:val="-4"/>
                      <w:sz w:val="22"/>
                      <w:szCs w:val="22"/>
                    </w:rPr>
                    <w:t xml:space="preserve"> </w:t>
                  </w:r>
                  <w:r w:rsidRPr="005702E0">
                    <w:rPr>
                      <w:rFonts w:ascii="Nunito" w:hAnsi="Nunito" w:cs="Arial"/>
                      <w:color w:val="002060"/>
                      <w:sz w:val="22"/>
                      <w:szCs w:val="22"/>
                    </w:rPr>
                    <w:t>to</w:t>
                  </w:r>
                  <w:r w:rsidRPr="005702E0">
                    <w:rPr>
                      <w:rFonts w:ascii="Nunito" w:hAnsi="Nunito" w:cs="Arial"/>
                      <w:color w:val="002060"/>
                      <w:spacing w:val="-5"/>
                      <w:sz w:val="22"/>
                      <w:szCs w:val="22"/>
                    </w:rPr>
                    <w:t xml:space="preserve"> </w:t>
                  </w:r>
                  <w:r w:rsidRPr="005702E0">
                    <w:rPr>
                      <w:rFonts w:ascii="Nunito" w:hAnsi="Nunito" w:cs="Arial"/>
                      <w:color w:val="002060"/>
                      <w:sz w:val="22"/>
                      <w:szCs w:val="22"/>
                    </w:rPr>
                    <w:t>day</w:t>
                  </w:r>
                  <w:r w:rsidRPr="005702E0">
                    <w:rPr>
                      <w:rFonts w:ascii="Nunito" w:hAnsi="Nunito" w:cs="Arial"/>
                      <w:color w:val="002060"/>
                      <w:spacing w:val="-5"/>
                      <w:sz w:val="22"/>
                      <w:szCs w:val="22"/>
                    </w:rPr>
                    <w:t xml:space="preserve">-to-day </w:t>
                  </w:r>
                  <w:r w:rsidRPr="005702E0">
                    <w:rPr>
                      <w:rFonts w:ascii="Nunito" w:hAnsi="Nunito" w:cs="Arial"/>
                      <w:color w:val="002060"/>
                      <w:sz w:val="22"/>
                      <w:szCs w:val="22"/>
                    </w:rPr>
                    <w:t>operations, programming, costing, budgets, refits and our reporting procedures.</w:t>
                  </w:r>
                </w:p>
              </w:tc>
              <w:tc>
                <w:tcPr>
                  <w:tcW w:w="992" w:type="dxa"/>
                  <w:shd w:val="clear" w:color="auto" w:fill="auto"/>
                  <w:vAlign w:val="center"/>
                </w:tcPr>
                <w:p w14:paraId="07803586" w14:textId="77777777" w:rsidR="0007022F" w:rsidRPr="005702E0" w:rsidRDefault="0007022F" w:rsidP="000A79D4">
                  <w:pPr>
                    <w:jc w:val="center"/>
                    <w:rPr>
                      <w:rFonts w:ascii="Nunito" w:hAnsi="Nunito" w:cs="Arial"/>
                      <w:bCs/>
                      <w:color w:val="002060"/>
                      <w:sz w:val="22"/>
                      <w:szCs w:val="22"/>
                    </w:rPr>
                  </w:pPr>
                  <w:r w:rsidRPr="005702E0">
                    <w:rPr>
                      <w:rFonts w:ascii="Nunito" w:hAnsi="Nunito" w:cs="Arial"/>
                      <w:color w:val="002060"/>
                      <w:spacing w:val="-5"/>
                      <w:sz w:val="22"/>
                      <w:szCs w:val="22"/>
                    </w:rPr>
                    <w:t>10</w:t>
                  </w:r>
                </w:p>
              </w:tc>
            </w:tr>
            <w:tr w:rsidR="005702E0" w:rsidRPr="005702E0" w14:paraId="1B0767DE" w14:textId="77777777" w:rsidTr="0007022F">
              <w:trPr>
                <w:trHeight w:val="644"/>
              </w:trPr>
              <w:tc>
                <w:tcPr>
                  <w:tcW w:w="7678" w:type="dxa"/>
                  <w:shd w:val="clear" w:color="auto" w:fill="auto"/>
                </w:tcPr>
                <w:p w14:paraId="69B8409A" w14:textId="02C7E3DB" w:rsidR="0007022F" w:rsidRPr="005702E0" w:rsidRDefault="0007022F" w:rsidP="000A79D4">
                  <w:pPr>
                    <w:spacing w:before="20" w:after="20"/>
                    <w:rPr>
                      <w:rFonts w:ascii="Nunito" w:hAnsi="Nunito" w:cs="Arial"/>
                      <w:color w:val="002060"/>
                      <w:sz w:val="22"/>
                      <w:szCs w:val="22"/>
                    </w:rPr>
                  </w:pPr>
                  <w:r w:rsidRPr="005702E0">
                    <w:rPr>
                      <w:rFonts w:ascii="Nunito" w:hAnsi="Nunito" w:cs="Arial"/>
                      <w:color w:val="002060"/>
                      <w:sz w:val="22"/>
                      <w:szCs w:val="22"/>
                    </w:rPr>
                    <w:t xml:space="preserve">During time periods when the vessel programme is not busy, assist and support wider SAMS </w:t>
                  </w:r>
                  <w:r w:rsidRPr="005702E0">
                    <w:rPr>
                      <w:rFonts w:ascii="Nunito" w:hAnsi="Nunito" w:cs="Arial"/>
                      <w:bCs/>
                      <w:color w:val="002060"/>
                      <w:sz w:val="22"/>
                    </w:rPr>
                    <w:t>activities</w:t>
                  </w:r>
                  <w:r w:rsidR="00C5631F" w:rsidRPr="005702E0">
                    <w:rPr>
                      <w:rFonts w:ascii="Nunito" w:hAnsi="Nunito" w:cs="Arial"/>
                      <w:bCs/>
                      <w:color w:val="002060"/>
                      <w:sz w:val="22"/>
                    </w:rPr>
                    <w:t>.</w:t>
                  </w:r>
                </w:p>
              </w:tc>
              <w:tc>
                <w:tcPr>
                  <w:tcW w:w="992" w:type="dxa"/>
                  <w:shd w:val="clear" w:color="auto" w:fill="auto"/>
                  <w:vAlign w:val="center"/>
                </w:tcPr>
                <w:p w14:paraId="5C9353EC" w14:textId="77777777" w:rsidR="0007022F" w:rsidRPr="005702E0" w:rsidRDefault="0007022F" w:rsidP="000A79D4">
                  <w:pPr>
                    <w:jc w:val="center"/>
                    <w:rPr>
                      <w:rFonts w:ascii="Nunito" w:hAnsi="Nunito" w:cs="Arial"/>
                      <w:color w:val="002060"/>
                      <w:spacing w:val="-5"/>
                      <w:sz w:val="22"/>
                      <w:szCs w:val="22"/>
                    </w:rPr>
                  </w:pPr>
                  <w:r w:rsidRPr="005702E0">
                    <w:rPr>
                      <w:rFonts w:ascii="Nunito" w:hAnsi="Nunito" w:cs="Arial"/>
                      <w:color w:val="002060"/>
                      <w:spacing w:val="-5"/>
                      <w:sz w:val="22"/>
                      <w:szCs w:val="22"/>
                    </w:rPr>
                    <w:t>10</w:t>
                  </w:r>
                </w:p>
              </w:tc>
            </w:tr>
            <w:tr w:rsidR="005702E0" w:rsidRPr="005702E0" w14:paraId="0F54C59E" w14:textId="77777777" w:rsidTr="0007022F">
              <w:trPr>
                <w:trHeight w:val="629"/>
              </w:trPr>
              <w:tc>
                <w:tcPr>
                  <w:tcW w:w="7678" w:type="dxa"/>
                  <w:shd w:val="clear" w:color="auto" w:fill="auto"/>
                </w:tcPr>
                <w:p w14:paraId="06286F0B" w14:textId="3CC50162" w:rsidR="0007022F" w:rsidRPr="005702E0" w:rsidRDefault="0007022F" w:rsidP="000A79D4">
                  <w:pPr>
                    <w:spacing w:before="20" w:after="20"/>
                    <w:rPr>
                      <w:rFonts w:ascii="Nunito" w:hAnsi="Nunito" w:cs="Arial"/>
                      <w:bCs/>
                      <w:color w:val="002060"/>
                      <w:sz w:val="22"/>
                      <w:szCs w:val="22"/>
                    </w:rPr>
                  </w:pPr>
                  <w:r w:rsidRPr="005702E0">
                    <w:rPr>
                      <w:rFonts w:ascii="Nunito" w:hAnsi="Nunito" w:cs="Arial"/>
                      <w:bCs/>
                      <w:color w:val="002060"/>
                      <w:sz w:val="22"/>
                      <w:szCs w:val="22"/>
                    </w:rPr>
                    <w:lastRenderedPageBreak/>
                    <w:t xml:space="preserve">Be pro-active in the application of SAMS Health and Safety </w:t>
                  </w:r>
                  <w:r w:rsidR="00205715" w:rsidRPr="005702E0">
                    <w:rPr>
                      <w:rFonts w:ascii="Nunito" w:hAnsi="Nunito" w:cs="Arial"/>
                      <w:bCs/>
                      <w:color w:val="002060"/>
                      <w:sz w:val="22"/>
                      <w:szCs w:val="22"/>
                    </w:rPr>
                    <w:t>Procedures and</w:t>
                  </w:r>
                  <w:r w:rsidRPr="005702E0">
                    <w:rPr>
                      <w:rFonts w:ascii="Nunito" w:hAnsi="Nunito" w:cs="Arial"/>
                      <w:bCs/>
                      <w:color w:val="002060"/>
                      <w:sz w:val="22"/>
                      <w:szCs w:val="22"/>
                    </w:rPr>
                    <w:t xml:space="preserve"> be accountable </w:t>
                  </w:r>
                  <w:r w:rsidRPr="005702E0">
                    <w:rPr>
                      <w:rFonts w:ascii="Nunito" w:hAnsi="Nunito" w:cs="Arial"/>
                      <w:color w:val="002060"/>
                      <w:sz w:val="22"/>
                      <w:szCs w:val="22"/>
                    </w:rPr>
                    <w:t>for</w:t>
                  </w:r>
                  <w:r w:rsidRPr="005702E0">
                    <w:rPr>
                      <w:rFonts w:ascii="Nunito" w:hAnsi="Nunito" w:cs="Arial"/>
                      <w:color w:val="002060"/>
                      <w:spacing w:val="-4"/>
                      <w:sz w:val="22"/>
                      <w:szCs w:val="22"/>
                    </w:rPr>
                    <w:t xml:space="preserve"> </w:t>
                  </w:r>
                  <w:r w:rsidRPr="005702E0">
                    <w:rPr>
                      <w:rFonts w:ascii="Nunito" w:hAnsi="Nunito" w:cs="Arial"/>
                      <w:color w:val="002060"/>
                      <w:sz w:val="22"/>
                      <w:szCs w:val="22"/>
                    </w:rPr>
                    <w:t>the</w:t>
                  </w:r>
                  <w:r w:rsidRPr="005702E0">
                    <w:rPr>
                      <w:rFonts w:ascii="Nunito" w:hAnsi="Nunito" w:cs="Arial"/>
                      <w:color w:val="002060"/>
                      <w:spacing w:val="-2"/>
                      <w:sz w:val="22"/>
                      <w:szCs w:val="22"/>
                    </w:rPr>
                    <w:t xml:space="preserve"> </w:t>
                  </w:r>
                  <w:r w:rsidRPr="005702E0">
                    <w:rPr>
                      <w:rFonts w:ascii="Nunito" w:hAnsi="Nunito" w:cs="Arial"/>
                      <w:color w:val="002060"/>
                      <w:sz w:val="22"/>
                      <w:szCs w:val="22"/>
                    </w:rPr>
                    <w:t>safety</w:t>
                  </w:r>
                  <w:r w:rsidRPr="005702E0">
                    <w:rPr>
                      <w:rFonts w:ascii="Nunito" w:hAnsi="Nunito" w:cs="Arial"/>
                      <w:color w:val="002060"/>
                      <w:spacing w:val="-4"/>
                      <w:sz w:val="22"/>
                      <w:szCs w:val="22"/>
                    </w:rPr>
                    <w:t xml:space="preserve"> </w:t>
                  </w:r>
                  <w:r w:rsidRPr="005702E0">
                    <w:rPr>
                      <w:rFonts w:ascii="Nunito" w:hAnsi="Nunito" w:cs="Arial"/>
                      <w:color w:val="002060"/>
                      <w:sz w:val="22"/>
                      <w:szCs w:val="22"/>
                    </w:rPr>
                    <w:t>of</w:t>
                  </w:r>
                  <w:r w:rsidRPr="005702E0">
                    <w:rPr>
                      <w:rFonts w:ascii="Nunito" w:hAnsi="Nunito" w:cs="Arial"/>
                      <w:color w:val="002060"/>
                      <w:spacing w:val="-1"/>
                      <w:sz w:val="22"/>
                      <w:szCs w:val="22"/>
                    </w:rPr>
                    <w:t xml:space="preserve"> </w:t>
                  </w:r>
                  <w:r w:rsidRPr="005702E0">
                    <w:rPr>
                      <w:rFonts w:ascii="Nunito" w:hAnsi="Nunito" w:cs="Arial"/>
                      <w:color w:val="002060"/>
                      <w:sz w:val="22"/>
                      <w:szCs w:val="22"/>
                    </w:rPr>
                    <w:t>the</w:t>
                  </w:r>
                  <w:r w:rsidRPr="005702E0">
                    <w:rPr>
                      <w:rFonts w:ascii="Nunito" w:hAnsi="Nunito" w:cs="Arial"/>
                      <w:color w:val="002060"/>
                      <w:spacing w:val="-5"/>
                      <w:sz w:val="22"/>
                      <w:szCs w:val="22"/>
                    </w:rPr>
                    <w:t xml:space="preserve"> </w:t>
                  </w:r>
                  <w:r w:rsidRPr="005702E0">
                    <w:rPr>
                      <w:rFonts w:ascii="Nunito" w:hAnsi="Nunito" w:cs="Arial"/>
                      <w:color w:val="002060"/>
                      <w:sz w:val="22"/>
                      <w:szCs w:val="22"/>
                    </w:rPr>
                    <w:t>SAMS</w:t>
                  </w:r>
                  <w:r w:rsidRPr="005702E0">
                    <w:rPr>
                      <w:rFonts w:ascii="Nunito" w:hAnsi="Nunito" w:cs="Arial"/>
                      <w:color w:val="002060"/>
                      <w:spacing w:val="-3"/>
                      <w:sz w:val="22"/>
                      <w:szCs w:val="22"/>
                    </w:rPr>
                    <w:t xml:space="preserve"> </w:t>
                  </w:r>
                  <w:r w:rsidRPr="005702E0">
                    <w:rPr>
                      <w:rFonts w:ascii="Nunito" w:hAnsi="Nunito" w:cs="Arial"/>
                      <w:color w:val="002060"/>
                      <w:sz w:val="22"/>
                      <w:szCs w:val="22"/>
                    </w:rPr>
                    <w:t>vessel, its</w:t>
                  </w:r>
                  <w:r w:rsidRPr="005702E0">
                    <w:rPr>
                      <w:rFonts w:ascii="Nunito" w:hAnsi="Nunito" w:cs="Arial"/>
                      <w:color w:val="002060"/>
                      <w:spacing w:val="-2"/>
                      <w:sz w:val="22"/>
                      <w:szCs w:val="22"/>
                    </w:rPr>
                    <w:t xml:space="preserve"> </w:t>
                  </w:r>
                  <w:r w:rsidRPr="005702E0">
                    <w:rPr>
                      <w:rFonts w:ascii="Nunito" w:hAnsi="Nunito" w:cs="Arial"/>
                      <w:color w:val="002060"/>
                      <w:sz w:val="22"/>
                      <w:szCs w:val="22"/>
                    </w:rPr>
                    <w:t>crew</w:t>
                  </w:r>
                  <w:r w:rsidRPr="005702E0">
                    <w:rPr>
                      <w:rFonts w:ascii="Nunito" w:hAnsi="Nunito" w:cs="Arial"/>
                      <w:color w:val="002060"/>
                      <w:spacing w:val="-6"/>
                      <w:sz w:val="22"/>
                      <w:szCs w:val="22"/>
                    </w:rPr>
                    <w:t xml:space="preserve"> </w:t>
                  </w:r>
                  <w:r w:rsidRPr="005702E0">
                    <w:rPr>
                      <w:rFonts w:ascii="Nunito" w:hAnsi="Nunito" w:cs="Arial"/>
                      <w:color w:val="002060"/>
                      <w:sz w:val="22"/>
                      <w:szCs w:val="22"/>
                    </w:rPr>
                    <w:t>and</w:t>
                  </w:r>
                  <w:r w:rsidRPr="005702E0">
                    <w:rPr>
                      <w:rFonts w:ascii="Nunito" w:hAnsi="Nunito" w:cs="Arial"/>
                      <w:color w:val="002060"/>
                      <w:spacing w:val="-3"/>
                      <w:sz w:val="22"/>
                      <w:szCs w:val="22"/>
                    </w:rPr>
                    <w:t xml:space="preserve"> </w:t>
                  </w:r>
                  <w:r w:rsidRPr="005702E0">
                    <w:rPr>
                      <w:rFonts w:ascii="Nunito" w:hAnsi="Nunito" w:cs="Arial"/>
                      <w:color w:val="002060"/>
                      <w:sz w:val="22"/>
                      <w:szCs w:val="22"/>
                    </w:rPr>
                    <w:t>all</w:t>
                  </w:r>
                  <w:r w:rsidRPr="005702E0">
                    <w:rPr>
                      <w:rFonts w:ascii="Nunito" w:hAnsi="Nunito" w:cs="Arial"/>
                      <w:color w:val="002060"/>
                      <w:spacing w:val="-2"/>
                      <w:sz w:val="22"/>
                      <w:szCs w:val="22"/>
                    </w:rPr>
                    <w:t xml:space="preserve"> users.</w:t>
                  </w:r>
                </w:p>
              </w:tc>
              <w:tc>
                <w:tcPr>
                  <w:tcW w:w="992" w:type="dxa"/>
                  <w:shd w:val="clear" w:color="auto" w:fill="auto"/>
                  <w:vAlign w:val="center"/>
                </w:tcPr>
                <w:p w14:paraId="58389FBC" w14:textId="77777777" w:rsidR="0007022F" w:rsidRPr="005702E0" w:rsidRDefault="0007022F" w:rsidP="000A79D4">
                  <w:pPr>
                    <w:jc w:val="center"/>
                    <w:rPr>
                      <w:rFonts w:ascii="Nunito" w:hAnsi="Nunito" w:cs="Arial"/>
                      <w:bCs/>
                      <w:color w:val="002060"/>
                      <w:sz w:val="22"/>
                      <w:szCs w:val="22"/>
                    </w:rPr>
                  </w:pPr>
                  <w:r w:rsidRPr="005702E0">
                    <w:rPr>
                      <w:rFonts w:ascii="Nunito" w:hAnsi="Nunito" w:cs="Arial"/>
                      <w:bCs/>
                      <w:color w:val="002060"/>
                      <w:sz w:val="22"/>
                      <w:szCs w:val="22"/>
                    </w:rPr>
                    <w:t>Ongoing</w:t>
                  </w:r>
                </w:p>
              </w:tc>
            </w:tr>
          </w:tbl>
          <w:p w14:paraId="422DFB77" w14:textId="77777777" w:rsidR="0007022F" w:rsidRPr="005702E0" w:rsidRDefault="0007022F" w:rsidP="000A79D4">
            <w:pPr>
              <w:rPr>
                <w:rFonts w:ascii="Nunito" w:hAnsi="Nunito"/>
                <w:bCs/>
                <w:color w:val="002060"/>
              </w:rPr>
            </w:pPr>
          </w:p>
        </w:tc>
        <w:tc>
          <w:tcPr>
            <w:tcW w:w="222" w:type="dxa"/>
            <w:shd w:val="clear" w:color="auto" w:fill="auto"/>
          </w:tcPr>
          <w:p w14:paraId="7914DF7D" w14:textId="77777777" w:rsidR="0007022F" w:rsidRPr="005702E0" w:rsidRDefault="0007022F" w:rsidP="000A79D4">
            <w:pPr>
              <w:keepNext/>
              <w:outlineLvl w:val="0"/>
              <w:rPr>
                <w:rFonts w:ascii="Nunito" w:hAnsi="Nunito" w:cs="Arial"/>
                <w:bCs/>
                <w:color w:val="002060"/>
                <w:sz w:val="22"/>
              </w:rPr>
            </w:pPr>
          </w:p>
          <w:p w14:paraId="30CEC7C1" w14:textId="77777777" w:rsidR="0007022F" w:rsidRPr="005702E0" w:rsidRDefault="0007022F" w:rsidP="000A79D4">
            <w:pPr>
              <w:keepNext/>
              <w:outlineLvl w:val="0"/>
              <w:rPr>
                <w:rFonts w:ascii="Nunito" w:hAnsi="Nunito" w:cs="Arial"/>
                <w:bCs/>
                <w:color w:val="002060"/>
                <w:sz w:val="22"/>
              </w:rPr>
            </w:pPr>
          </w:p>
        </w:tc>
      </w:tr>
    </w:tbl>
    <w:p w14:paraId="209675AD" w14:textId="77777777" w:rsidR="0007022F" w:rsidRPr="005702E0" w:rsidRDefault="0007022F" w:rsidP="0007022F">
      <w:pPr>
        <w:rPr>
          <w:rFonts w:ascii="Nunito" w:hAnsi="Nunito" w:cs="Arial"/>
          <w:bCs/>
          <w:color w:val="002060"/>
          <w:sz w:val="22"/>
        </w:rPr>
      </w:pPr>
    </w:p>
    <w:p w14:paraId="2ED73B20" w14:textId="77777777" w:rsidR="0007022F" w:rsidRPr="005702E0" w:rsidRDefault="0007022F" w:rsidP="0007022F">
      <w:pPr>
        <w:spacing w:after="240"/>
        <w:rPr>
          <w:rFonts w:ascii="Nunito" w:hAnsi="Nunito"/>
          <w:b/>
          <w:bCs/>
          <w:color w:val="002060"/>
          <w:sz w:val="22"/>
          <w:szCs w:val="22"/>
        </w:rPr>
      </w:pPr>
      <w:r w:rsidRPr="005702E0">
        <w:rPr>
          <w:rFonts w:ascii="Nunito" w:hAnsi="Nunito"/>
          <w:b/>
          <w:bCs/>
          <w:color w:val="002060"/>
          <w:sz w:val="22"/>
          <w:szCs w:val="22"/>
        </w:rPr>
        <w:t>4. Planning and Organising</w:t>
      </w:r>
    </w:p>
    <w:p w14:paraId="120404F5" w14:textId="0DC2127C" w:rsidR="0007022F" w:rsidRPr="005702E0" w:rsidRDefault="0007022F" w:rsidP="0007022F">
      <w:pPr>
        <w:pStyle w:val="ListParagraph"/>
        <w:numPr>
          <w:ilvl w:val="0"/>
          <w:numId w:val="1"/>
        </w:numPr>
        <w:jc w:val="both"/>
        <w:rPr>
          <w:rFonts w:ascii="Nunito" w:hAnsi="Nunito"/>
          <w:color w:val="002060"/>
          <w:sz w:val="22"/>
          <w:szCs w:val="22"/>
        </w:rPr>
      </w:pPr>
      <w:r w:rsidRPr="005702E0">
        <w:rPr>
          <w:rFonts w:ascii="Nunito" w:hAnsi="Nunito"/>
          <w:color w:val="002060"/>
          <w:sz w:val="22"/>
          <w:szCs w:val="22"/>
        </w:rPr>
        <w:t>Ensuring that the vessels are appropriately crewed according to requirements and ensure vessel bookings are fulfilled.</w:t>
      </w:r>
    </w:p>
    <w:p w14:paraId="3F3EE5AC" w14:textId="694BE747" w:rsidR="0007022F" w:rsidRPr="005702E0" w:rsidRDefault="0007022F" w:rsidP="0007022F">
      <w:pPr>
        <w:pStyle w:val="ListParagraph"/>
        <w:numPr>
          <w:ilvl w:val="0"/>
          <w:numId w:val="1"/>
        </w:numPr>
        <w:jc w:val="both"/>
        <w:rPr>
          <w:rFonts w:ascii="Nunito" w:hAnsi="Nunito"/>
          <w:color w:val="002060"/>
          <w:sz w:val="22"/>
          <w:szCs w:val="22"/>
        </w:rPr>
      </w:pPr>
      <w:r w:rsidRPr="005702E0">
        <w:rPr>
          <w:rFonts w:ascii="Nunito" w:hAnsi="Nunito"/>
          <w:color w:val="002060"/>
          <w:sz w:val="22"/>
          <w:szCs w:val="22"/>
        </w:rPr>
        <w:t>Contribute significantly to the planning of sampling, deployment and recovery operations required by users drawing on previous knowledge and experience.</w:t>
      </w:r>
    </w:p>
    <w:p w14:paraId="6AFDD9F0" w14:textId="1FF46C88" w:rsidR="0007022F" w:rsidRPr="005702E0" w:rsidRDefault="0007022F" w:rsidP="0007022F">
      <w:pPr>
        <w:pStyle w:val="ListParagraph"/>
        <w:numPr>
          <w:ilvl w:val="0"/>
          <w:numId w:val="1"/>
        </w:numPr>
        <w:jc w:val="both"/>
        <w:rPr>
          <w:rFonts w:ascii="Nunito" w:hAnsi="Nunito"/>
          <w:color w:val="002060"/>
          <w:sz w:val="22"/>
          <w:szCs w:val="22"/>
        </w:rPr>
      </w:pPr>
      <w:r w:rsidRPr="005702E0">
        <w:rPr>
          <w:rFonts w:ascii="Nunito" w:hAnsi="Nunito"/>
          <w:color w:val="002060"/>
          <w:sz w:val="22"/>
          <w:szCs w:val="22"/>
        </w:rPr>
        <w:t>Plan the refit and compliance testing schedule for all vessels and the remedial work resulting from these.</w:t>
      </w:r>
    </w:p>
    <w:p w14:paraId="34C2297E" w14:textId="7EF459CC" w:rsidR="005D3471" w:rsidRPr="005702E0" w:rsidRDefault="0007022F" w:rsidP="0007022F">
      <w:pPr>
        <w:pStyle w:val="ListParagraph"/>
        <w:numPr>
          <w:ilvl w:val="0"/>
          <w:numId w:val="1"/>
        </w:numPr>
        <w:jc w:val="both"/>
        <w:rPr>
          <w:rFonts w:ascii="Nunito" w:hAnsi="Nunito"/>
          <w:color w:val="002060"/>
          <w:sz w:val="22"/>
          <w:szCs w:val="22"/>
        </w:rPr>
      </w:pPr>
      <w:r w:rsidRPr="005702E0">
        <w:rPr>
          <w:rFonts w:ascii="Nunito" w:hAnsi="Nunito"/>
          <w:color w:val="002060"/>
          <w:sz w:val="22"/>
          <w:szCs w:val="22"/>
        </w:rPr>
        <w:t>Undertaking pre-sailing vessel checks, completing vessel shut down and ensuring vessel security.</w:t>
      </w:r>
    </w:p>
    <w:p w14:paraId="08AFDF12" w14:textId="5742D5DB" w:rsidR="00EB7692" w:rsidRPr="005702E0" w:rsidRDefault="00B0424D" w:rsidP="0007022F">
      <w:pPr>
        <w:pStyle w:val="ListParagraph"/>
        <w:numPr>
          <w:ilvl w:val="0"/>
          <w:numId w:val="1"/>
        </w:numPr>
        <w:jc w:val="both"/>
        <w:rPr>
          <w:rFonts w:ascii="Nunito" w:hAnsi="Nunito"/>
          <w:color w:val="002060"/>
          <w:sz w:val="22"/>
          <w:szCs w:val="22"/>
        </w:rPr>
      </w:pPr>
      <w:bookmarkStart w:id="0" w:name="_Hlk188443647"/>
      <w:r w:rsidRPr="005702E0">
        <w:rPr>
          <w:rFonts w:ascii="Nunito" w:hAnsi="Nunito"/>
          <w:color w:val="002060"/>
          <w:sz w:val="22"/>
          <w:szCs w:val="22"/>
        </w:rPr>
        <w:t xml:space="preserve">Take a lead in </w:t>
      </w:r>
      <w:r w:rsidR="00A25457" w:rsidRPr="005702E0">
        <w:rPr>
          <w:rFonts w:ascii="Nunito" w:hAnsi="Nunito"/>
          <w:color w:val="002060"/>
          <w:sz w:val="22"/>
          <w:szCs w:val="22"/>
        </w:rPr>
        <w:t>updating any</w:t>
      </w:r>
      <w:r w:rsidRPr="005702E0">
        <w:rPr>
          <w:rFonts w:ascii="Nunito" w:hAnsi="Nunito"/>
          <w:color w:val="002060"/>
          <w:sz w:val="22"/>
          <w:szCs w:val="22"/>
        </w:rPr>
        <w:t xml:space="preserve"> policies</w:t>
      </w:r>
      <w:r w:rsidR="00A25457" w:rsidRPr="005702E0">
        <w:rPr>
          <w:rFonts w:ascii="Nunito" w:hAnsi="Nunito"/>
          <w:color w:val="002060"/>
          <w:sz w:val="22"/>
          <w:szCs w:val="22"/>
        </w:rPr>
        <w:t xml:space="preserve"> and</w:t>
      </w:r>
      <w:r w:rsidRPr="005702E0">
        <w:rPr>
          <w:rFonts w:ascii="Nunito" w:hAnsi="Nunito"/>
          <w:color w:val="002060"/>
          <w:sz w:val="22"/>
          <w:szCs w:val="22"/>
        </w:rPr>
        <w:t xml:space="preserve"> procedures </w:t>
      </w:r>
      <w:r w:rsidR="00A25457" w:rsidRPr="005702E0">
        <w:rPr>
          <w:rFonts w:ascii="Nunito" w:hAnsi="Nunito"/>
          <w:color w:val="002060"/>
          <w:sz w:val="22"/>
          <w:szCs w:val="22"/>
        </w:rPr>
        <w:t>relating to vessel use</w:t>
      </w:r>
      <w:r w:rsidR="00726462" w:rsidRPr="005702E0">
        <w:rPr>
          <w:rFonts w:ascii="Nunito" w:hAnsi="Nunito"/>
          <w:color w:val="002060"/>
          <w:sz w:val="22"/>
          <w:szCs w:val="22"/>
        </w:rPr>
        <w:t>.</w:t>
      </w:r>
      <w:r w:rsidRPr="005702E0">
        <w:rPr>
          <w:rFonts w:ascii="Nunito" w:hAnsi="Nunito"/>
          <w:color w:val="002060"/>
          <w:sz w:val="22"/>
          <w:szCs w:val="22"/>
        </w:rPr>
        <w:t xml:space="preserve"> </w:t>
      </w:r>
    </w:p>
    <w:bookmarkEnd w:id="0"/>
    <w:p w14:paraId="66A4554B" w14:textId="77777777" w:rsidR="0007022F" w:rsidRPr="005702E0" w:rsidRDefault="0007022F" w:rsidP="0007022F">
      <w:pPr>
        <w:rPr>
          <w:rFonts w:ascii="Nunito" w:hAnsi="Nunito"/>
          <w:color w:val="002060"/>
          <w:sz w:val="22"/>
          <w:szCs w:val="22"/>
        </w:rPr>
      </w:pPr>
    </w:p>
    <w:p w14:paraId="56DE7D8A" w14:textId="115E3858" w:rsidR="0007022F" w:rsidRPr="005702E0" w:rsidRDefault="0007022F" w:rsidP="0007022F">
      <w:pPr>
        <w:rPr>
          <w:rFonts w:ascii="Nunito" w:hAnsi="Nunito"/>
          <w:b/>
          <w:bCs/>
          <w:color w:val="002060"/>
          <w:sz w:val="22"/>
          <w:szCs w:val="22"/>
        </w:rPr>
      </w:pPr>
      <w:r w:rsidRPr="005702E0">
        <w:rPr>
          <w:rFonts w:ascii="Nunito" w:hAnsi="Nunito"/>
          <w:b/>
          <w:bCs/>
          <w:color w:val="002060"/>
          <w:sz w:val="22"/>
          <w:szCs w:val="22"/>
        </w:rPr>
        <w:t>5. Problem-Solving</w:t>
      </w:r>
    </w:p>
    <w:p w14:paraId="3082EEA6" w14:textId="77777777" w:rsidR="0007022F" w:rsidRPr="005702E0" w:rsidRDefault="0007022F" w:rsidP="0007022F">
      <w:pPr>
        <w:pStyle w:val="ListParagraph"/>
        <w:numPr>
          <w:ilvl w:val="0"/>
          <w:numId w:val="2"/>
        </w:numPr>
        <w:spacing w:before="240"/>
        <w:jc w:val="both"/>
        <w:rPr>
          <w:rFonts w:ascii="Nunito" w:hAnsi="Nunito"/>
          <w:color w:val="002060"/>
          <w:sz w:val="22"/>
          <w:szCs w:val="22"/>
        </w:rPr>
      </w:pPr>
      <w:r w:rsidRPr="005702E0">
        <w:rPr>
          <w:rFonts w:ascii="Nunito" w:hAnsi="Nunito"/>
          <w:color w:val="002060"/>
          <w:sz w:val="22"/>
          <w:szCs w:val="22"/>
        </w:rPr>
        <w:t>A flexible but safe approach with regard to weather and crew availability in fulfilling the scientific and commercial objectives, optimising the resources available.</w:t>
      </w:r>
    </w:p>
    <w:p w14:paraId="2A0A3624" w14:textId="77777777" w:rsidR="0007022F" w:rsidRPr="005702E0" w:rsidRDefault="0007022F" w:rsidP="0007022F">
      <w:pPr>
        <w:pStyle w:val="ListParagraph"/>
        <w:numPr>
          <w:ilvl w:val="0"/>
          <w:numId w:val="2"/>
        </w:numPr>
        <w:jc w:val="both"/>
        <w:rPr>
          <w:rFonts w:ascii="Nunito" w:hAnsi="Nunito"/>
          <w:color w:val="002060"/>
          <w:sz w:val="22"/>
          <w:szCs w:val="22"/>
        </w:rPr>
      </w:pPr>
      <w:r w:rsidRPr="005702E0">
        <w:rPr>
          <w:rFonts w:ascii="Nunito" w:hAnsi="Nunito"/>
          <w:color w:val="002060"/>
          <w:sz w:val="22"/>
          <w:szCs w:val="22"/>
        </w:rPr>
        <w:t>Developing alternative plans to accommodate weather, or equipment failure to ensure successful operations.</w:t>
      </w:r>
    </w:p>
    <w:p w14:paraId="64CBC2C4" w14:textId="77777777" w:rsidR="0007022F" w:rsidRPr="005702E0" w:rsidRDefault="0007022F" w:rsidP="0007022F">
      <w:pPr>
        <w:pStyle w:val="ListParagraph"/>
        <w:numPr>
          <w:ilvl w:val="0"/>
          <w:numId w:val="2"/>
        </w:numPr>
        <w:spacing w:after="240"/>
        <w:jc w:val="both"/>
        <w:rPr>
          <w:rFonts w:ascii="Nunito" w:hAnsi="Nunito"/>
          <w:color w:val="002060"/>
          <w:sz w:val="22"/>
          <w:szCs w:val="22"/>
        </w:rPr>
      </w:pPr>
      <w:r w:rsidRPr="005702E0">
        <w:rPr>
          <w:rFonts w:ascii="Nunito" w:hAnsi="Nunito"/>
          <w:color w:val="002060"/>
          <w:sz w:val="22"/>
          <w:szCs w:val="22"/>
        </w:rPr>
        <w:t xml:space="preserve">Collaborate with the Ship Operations Manager in planning the logistics and execution of vessel work. </w:t>
      </w:r>
    </w:p>
    <w:p w14:paraId="77FBC22D" w14:textId="77777777" w:rsidR="0007022F" w:rsidRPr="005702E0" w:rsidRDefault="0007022F" w:rsidP="0007022F">
      <w:pPr>
        <w:spacing w:after="240"/>
        <w:rPr>
          <w:rFonts w:ascii="Nunito" w:hAnsi="Nunito"/>
          <w:b/>
          <w:bCs/>
          <w:color w:val="002060"/>
          <w:sz w:val="22"/>
          <w:szCs w:val="22"/>
        </w:rPr>
      </w:pPr>
      <w:r w:rsidRPr="005702E0">
        <w:rPr>
          <w:rFonts w:ascii="Nunito" w:hAnsi="Nunito"/>
          <w:b/>
          <w:bCs/>
          <w:color w:val="002060"/>
          <w:sz w:val="22"/>
          <w:szCs w:val="22"/>
        </w:rPr>
        <w:t>6. Decision-Making</w:t>
      </w:r>
    </w:p>
    <w:p w14:paraId="1055248C" w14:textId="77777777" w:rsidR="0007022F" w:rsidRPr="005702E0" w:rsidRDefault="0007022F" w:rsidP="0007022F">
      <w:pPr>
        <w:pStyle w:val="ListParagraph"/>
        <w:numPr>
          <w:ilvl w:val="0"/>
          <w:numId w:val="3"/>
        </w:numPr>
        <w:jc w:val="both"/>
        <w:rPr>
          <w:rFonts w:ascii="Nunito" w:hAnsi="Nunito"/>
          <w:color w:val="002060"/>
          <w:sz w:val="22"/>
          <w:szCs w:val="22"/>
        </w:rPr>
      </w:pPr>
      <w:r w:rsidRPr="005702E0">
        <w:rPr>
          <w:rFonts w:ascii="Nunito" w:hAnsi="Nunito"/>
          <w:color w:val="002060"/>
          <w:sz w:val="22"/>
          <w:szCs w:val="22"/>
        </w:rPr>
        <w:t>Deciding whether any operation is safe as regards to the safety of all aboard and the equipment being deployed/recovered.</w:t>
      </w:r>
    </w:p>
    <w:p w14:paraId="2D67CD6D" w14:textId="46E60E85" w:rsidR="0007022F" w:rsidRPr="005702E0" w:rsidRDefault="0007022F" w:rsidP="0007022F">
      <w:pPr>
        <w:pStyle w:val="ListParagraph"/>
        <w:numPr>
          <w:ilvl w:val="0"/>
          <w:numId w:val="3"/>
        </w:numPr>
        <w:jc w:val="both"/>
        <w:rPr>
          <w:rFonts w:ascii="Nunito" w:hAnsi="Nunito"/>
          <w:color w:val="002060"/>
          <w:sz w:val="22"/>
          <w:szCs w:val="22"/>
        </w:rPr>
      </w:pPr>
      <w:r w:rsidRPr="005702E0">
        <w:rPr>
          <w:rFonts w:ascii="Nunito" w:hAnsi="Nunito"/>
          <w:color w:val="002060"/>
          <w:sz w:val="22"/>
          <w:szCs w:val="22"/>
        </w:rPr>
        <w:t>Deciding when the vessels are not serviceable due to critical faults</w:t>
      </w:r>
      <w:r w:rsidR="00C5631F" w:rsidRPr="005702E0">
        <w:rPr>
          <w:rFonts w:ascii="Nunito" w:hAnsi="Nunito"/>
          <w:color w:val="002060"/>
          <w:sz w:val="22"/>
          <w:szCs w:val="22"/>
        </w:rPr>
        <w:t>.</w:t>
      </w:r>
    </w:p>
    <w:p w14:paraId="02409BC7" w14:textId="77777777" w:rsidR="0007022F" w:rsidRPr="005702E0" w:rsidRDefault="0007022F" w:rsidP="0007022F">
      <w:pPr>
        <w:pStyle w:val="ListParagraph"/>
        <w:numPr>
          <w:ilvl w:val="0"/>
          <w:numId w:val="3"/>
        </w:numPr>
        <w:jc w:val="both"/>
        <w:rPr>
          <w:rFonts w:ascii="Nunito" w:hAnsi="Nunito"/>
          <w:color w:val="002060"/>
          <w:sz w:val="22"/>
          <w:szCs w:val="22"/>
        </w:rPr>
      </w:pPr>
      <w:r w:rsidRPr="005702E0">
        <w:rPr>
          <w:rFonts w:ascii="Nunito" w:hAnsi="Nunito"/>
          <w:color w:val="002060"/>
          <w:sz w:val="22"/>
          <w:szCs w:val="22"/>
        </w:rPr>
        <w:t>Be thoroughly aware of and respond to all onboard emergencies.</w:t>
      </w:r>
    </w:p>
    <w:p w14:paraId="03A4D838" w14:textId="77777777" w:rsidR="0007022F" w:rsidRPr="005702E0" w:rsidRDefault="0007022F" w:rsidP="0007022F">
      <w:pPr>
        <w:spacing w:before="240" w:after="240"/>
        <w:rPr>
          <w:rFonts w:ascii="Nunito" w:hAnsi="Nunito"/>
          <w:b/>
          <w:bCs/>
          <w:color w:val="002060"/>
          <w:sz w:val="22"/>
          <w:szCs w:val="22"/>
        </w:rPr>
      </w:pPr>
      <w:r w:rsidRPr="005702E0">
        <w:rPr>
          <w:rFonts w:ascii="Nunito" w:hAnsi="Nunito"/>
          <w:b/>
          <w:bCs/>
          <w:color w:val="002060"/>
          <w:sz w:val="22"/>
          <w:szCs w:val="22"/>
        </w:rPr>
        <w:t xml:space="preserve">7. Key Contacts/Relationships  </w:t>
      </w:r>
    </w:p>
    <w:p w14:paraId="6607954A" w14:textId="766CCC49" w:rsidR="0007022F" w:rsidRPr="005702E0" w:rsidRDefault="0007022F" w:rsidP="0007022F">
      <w:pPr>
        <w:pStyle w:val="ListParagraph"/>
        <w:numPr>
          <w:ilvl w:val="0"/>
          <w:numId w:val="6"/>
        </w:numPr>
        <w:jc w:val="both"/>
        <w:rPr>
          <w:rFonts w:ascii="Nunito" w:hAnsi="Nunito"/>
          <w:color w:val="002060"/>
          <w:sz w:val="22"/>
          <w:szCs w:val="22"/>
        </w:rPr>
      </w:pPr>
      <w:r w:rsidRPr="005702E0">
        <w:rPr>
          <w:rFonts w:ascii="Nunito" w:hAnsi="Nunito"/>
          <w:color w:val="002060"/>
          <w:sz w:val="22"/>
          <w:szCs w:val="22"/>
        </w:rPr>
        <w:t>Developing a proactive relationship with the Ship Operations Manager to provide an effective service to users</w:t>
      </w:r>
      <w:r w:rsidR="00C5631F" w:rsidRPr="005702E0">
        <w:rPr>
          <w:rFonts w:ascii="Nunito" w:hAnsi="Nunito"/>
          <w:color w:val="002060"/>
          <w:sz w:val="22"/>
          <w:szCs w:val="22"/>
        </w:rPr>
        <w:t>.</w:t>
      </w:r>
    </w:p>
    <w:p w14:paraId="4BF72A83" w14:textId="35C5AD97" w:rsidR="0007022F" w:rsidRPr="005702E0" w:rsidRDefault="0007022F" w:rsidP="0007022F">
      <w:pPr>
        <w:pStyle w:val="ListParagraph"/>
        <w:numPr>
          <w:ilvl w:val="0"/>
          <w:numId w:val="6"/>
        </w:numPr>
        <w:jc w:val="both"/>
        <w:rPr>
          <w:rFonts w:ascii="Nunito" w:hAnsi="Nunito"/>
          <w:color w:val="002060"/>
          <w:sz w:val="22"/>
          <w:szCs w:val="22"/>
        </w:rPr>
      </w:pPr>
      <w:r w:rsidRPr="005702E0">
        <w:rPr>
          <w:rFonts w:ascii="Nunito" w:hAnsi="Nunito"/>
          <w:color w:val="002060"/>
          <w:sz w:val="22"/>
          <w:szCs w:val="22"/>
        </w:rPr>
        <w:t xml:space="preserve">Managing the work, training and safety of crew members. </w:t>
      </w:r>
      <w:r w:rsidR="00A0682D" w:rsidRPr="005702E0">
        <w:rPr>
          <w:rFonts w:ascii="Nunito" w:hAnsi="Nunito"/>
          <w:color w:val="002060"/>
          <w:sz w:val="22"/>
          <w:szCs w:val="22"/>
        </w:rPr>
        <w:t xml:space="preserve">There is one full time crew, but also a pool of </w:t>
      </w:r>
      <w:r w:rsidR="001C0941" w:rsidRPr="005702E0">
        <w:rPr>
          <w:rFonts w:ascii="Nunito" w:hAnsi="Nunito"/>
          <w:color w:val="002060"/>
          <w:sz w:val="22"/>
          <w:szCs w:val="22"/>
        </w:rPr>
        <w:t xml:space="preserve">around 6 </w:t>
      </w:r>
      <w:r w:rsidR="00A0682D" w:rsidRPr="005702E0">
        <w:rPr>
          <w:rFonts w:ascii="Nunito" w:hAnsi="Nunito"/>
          <w:color w:val="002060"/>
          <w:sz w:val="22"/>
          <w:szCs w:val="22"/>
        </w:rPr>
        <w:t xml:space="preserve">internal </w:t>
      </w:r>
      <w:r w:rsidR="001C0941" w:rsidRPr="005702E0">
        <w:rPr>
          <w:rFonts w:ascii="Nunito" w:hAnsi="Nunito"/>
          <w:color w:val="002060"/>
          <w:sz w:val="22"/>
          <w:szCs w:val="22"/>
        </w:rPr>
        <w:t>staff members who act as ad-hoc cover.</w:t>
      </w:r>
    </w:p>
    <w:p w14:paraId="61EF51BC" w14:textId="3D6D7A68" w:rsidR="00304189" w:rsidRPr="005702E0" w:rsidRDefault="00304189" w:rsidP="0007022F">
      <w:pPr>
        <w:pStyle w:val="ListParagraph"/>
        <w:numPr>
          <w:ilvl w:val="0"/>
          <w:numId w:val="6"/>
        </w:numPr>
        <w:jc w:val="both"/>
        <w:rPr>
          <w:rFonts w:ascii="Nunito" w:hAnsi="Nunito"/>
          <w:color w:val="002060"/>
          <w:sz w:val="22"/>
          <w:szCs w:val="22"/>
        </w:rPr>
      </w:pPr>
      <w:r w:rsidRPr="005702E0">
        <w:rPr>
          <w:rFonts w:ascii="Nunito" w:hAnsi="Nunito"/>
          <w:color w:val="002060"/>
          <w:sz w:val="22"/>
          <w:szCs w:val="22"/>
        </w:rPr>
        <w:t xml:space="preserve">Work with SAMS colleagues </w:t>
      </w:r>
      <w:r w:rsidR="000374F6" w:rsidRPr="005702E0">
        <w:rPr>
          <w:rFonts w:ascii="Nunito" w:hAnsi="Nunito"/>
          <w:color w:val="002060"/>
          <w:sz w:val="22"/>
          <w:szCs w:val="22"/>
        </w:rPr>
        <w:t xml:space="preserve">in Enterprise and Development to identify ways to increase vessel </w:t>
      </w:r>
      <w:r w:rsidR="00D479A4" w:rsidRPr="005702E0">
        <w:rPr>
          <w:rFonts w:ascii="Nunito" w:hAnsi="Nunito"/>
          <w:color w:val="002060"/>
          <w:sz w:val="22"/>
          <w:szCs w:val="22"/>
        </w:rPr>
        <w:t>use.</w:t>
      </w:r>
    </w:p>
    <w:p w14:paraId="6426D10F" w14:textId="77777777" w:rsidR="0007022F" w:rsidRPr="005702E0" w:rsidRDefault="0007022F" w:rsidP="0007022F">
      <w:pPr>
        <w:pStyle w:val="ListParagraph"/>
        <w:numPr>
          <w:ilvl w:val="0"/>
          <w:numId w:val="6"/>
        </w:numPr>
        <w:jc w:val="both"/>
        <w:rPr>
          <w:rFonts w:ascii="Nunito" w:hAnsi="Nunito"/>
          <w:color w:val="002060"/>
          <w:sz w:val="22"/>
          <w:szCs w:val="22"/>
        </w:rPr>
      </w:pPr>
      <w:r w:rsidRPr="005702E0">
        <w:rPr>
          <w:rFonts w:ascii="Nunito" w:hAnsi="Nunito"/>
          <w:color w:val="002060"/>
          <w:sz w:val="22"/>
          <w:szCs w:val="22"/>
        </w:rPr>
        <w:t>Having an accommodating approach to scientific users of the vessels without compromising on safety.</w:t>
      </w:r>
    </w:p>
    <w:p w14:paraId="38B0F3E0" w14:textId="7904F380" w:rsidR="0007022F" w:rsidRPr="005702E0" w:rsidRDefault="0007022F" w:rsidP="0007022F">
      <w:pPr>
        <w:pStyle w:val="ListParagraph"/>
        <w:numPr>
          <w:ilvl w:val="0"/>
          <w:numId w:val="6"/>
        </w:numPr>
        <w:spacing w:after="240"/>
        <w:jc w:val="both"/>
        <w:rPr>
          <w:rFonts w:ascii="Nunito" w:hAnsi="Nunito"/>
          <w:color w:val="002060"/>
          <w:sz w:val="22"/>
          <w:szCs w:val="22"/>
        </w:rPr>
      </w:pPr>
      <w:r w:rsidRPr="005702E0">
        <w:rPr>
          <w:rFonts w:ascii="Nunito" w:hAnsi="Nunito"/>
          <w:color w:val="002060"/>
          <w:sz w:val="22"/>
          <w:szCs w:val="22"/>
        </w:rPr>
        <w:t>Having a professional standing within the local marine community (e.g. contractors, surveyors, other skippers/Masters).</w:t>
      </w:r>
    </w:p>
    <w:p w14:paraId="78F25A02" w14:textId="77777777" w:rsidR="00F0446C" w:rsidRPr="005702E0" w:rsidRDefault="00F0446C" w:rsidP="00F0446C">
      <w:pPr>
        <w:pStyle w:val="ListParagraph"/>
        <w:spacing w:after="240"/>
        <w:ind w:left="360"/>
        <w:jc w:val="both"/>
        <w:rPr>
          <w:rFonts w:ascii="Nunito" w:hAnsi="Nunito"/>
          <w:color w:val="002060"/>
          <w:sz w:val="22"/>
          <w:szCs w:val="22"/>
        </w:rPr>
      </w:pPr>
    </w:p>
    <w:p w14:paraId="70D6E47B" w14:textId="77777777" w:rsidR="00F0446C" w:rsidRPr="005702E0" w:rsidRDefault="00F0446C" w:rsidP="00F0446C">
      <w:pPr>
        <w:pStyle w:val="ListParagraph"/>
        <w:spacing w:after="240"/>
        <w:ind w:left="360"/>
        <w:jc w:val="both"/>
        <w:rPr>
          <w:rFonts w:ascii="Nunito" w:hAnsi="Nunito"/>
          <w:color w:val="002060"/>
          <w:sz w:val="22"/>
          <w:szCs w:val="22"/>
        </w:rPr>
      </w:pPr>
    </w:p>
    <w:p w14:paraId="7788A22D" w14:textId="77777777" w:rsidR="0007022F" w:rsidRPr="005702E0" w:rsidRDefault="0007022F" w:rsidP="0007022F">
      <w:pPr>
        <w:rPr>
          <w:rFonts w:ascii="Nunito" w:hAnsi="Nunito"/>
          <w:b/>
          <w:bCs/>
          <w:color w:val="002060"/>
          <w:sz w:val="22"/>
          <w:szCs w:val="22"/>
        </w:rPr>
      </w:pPr>
      <w:r w:rsidRPr="005702E0">
        <w:rPr>
          <w:rFonts w:ascii="Nunito" w:hAnsi="Nunito"/>
          <w:b/>
          <w:bCs/>
          <w:color w:val="002060"/>
          <w:sz w:val="22"/>
          <w:szCs w:val="22"/>
        </w:rPr>
        <w:lastRenderedPageBreak/>
        <w:t xml:space="preserve">8. Knowledge, Skills and Experience needed for the Job </w:t>
      </w:r>
    </w:p>
    <w:p w14:paraId="4FC29554" w14:textId="77777777" w:rsidR="0007022F" w:rsidRPr="005702E0" w:rsidRDefault="0007022F" w:rsidP="0007022F">
      <w:pPr>
        <w:pStyle w:val="ListParagraph"/>
        <w:numPr>
          <w:ilvl w:val="0"/>
          <w:numId w:val="5"/>
        </w:numPr>
        <w:spacing w:before="240"/>
        <w:jc w:val="both"/>
        <w:rPr>
          <w:rFonts w:ascii="Nunito" w:hAnsi="Nunito"/>
          <w:color w:val="002060"/>
          <w:sz w:val="22"/>
          <w:szCs w:val="22"/>
        </w:rPr>
      </w:pPr>
      <w:r w:rsidRPr="005702E0">
        <w:rPr>
          <w:rFonts w:ascii="Nunito" w:hAnsi="Nunito"/>
          <w:color w:val="002060"/>
          <w:sz w:val="22"/>
          <w:szCs w:val="22"/>
        </w:rPr>
        <w:t>A Coastal Skipper or Advanced Powerboat qualification is essential, commercially endorsed with PPR (Professional Practices and Responsibilities), STCW First Aid and VHF certificates.</w:t>
      </w:r>
    </w:p>
    <w:p w14:paraId="76E79074" w14:textId="77777777" w:rsidR="0007022F" w:rsidRPr="005702E0" w:rsidRDefault="0007022F" w:rsidP="0007022F">
      <w:pPr>
        <w:pStyle w:val="ListParagraph"/>
        <w:numPr>
          <w:ilvl w:val="0"/>
          <w:numId w:val="5"/>
        </w:numPr>
        <w:jc w:val="both"/>
        <w:rPr>
          <w:rFonts w:ascii="Nunito" w:hAnsi="Nunito"/>
          <w:color w:val="002060"/>
          <w:sz w:val="22"/>
          <w:szCs w:val="22"/>
        </w:rPr>
      </w:pPr>
      <w:r w:rsidRPr="005702E0">
        <w:rPr>
          <w:rFonts w:ascii="Nunito" w:hAnsi="Nunito"/>
          <w:color w:val="002060"/>
          <w:sz w:val="22"/>
          <w:szCs w:val="22"/>
        </w:rPr>
        <w:t>Must hold a current valid STCW95 Personal Survival Techniques certificate, completed within last 5 years, and a valid ENG1 seafarers’ medical certificate with no restrictions.</w:t>
      </w:r>
    </w:p>
    <w:p w14:paraId="2C9DA349" w14:textId="77777777" w:rsidR="0007022F" w:rsidRPr="005702E0" w:rsidRDefault="0007022F" w:rsidP="0007022F">
      <w:pPr>
        <w:pStyle w:val="ListParagraph"/>
        <w:numPr>
          <w:ilvl w:val="0"/>
          <w:numId w:val="5"/>
        </w:numPr>
        <w:jc w:val="both"/>
        <w:rPr>
          <w:rFonts w:ascii="Nunito" w:hAnsi="Nunito"/>
          <w:color w:val="002060"/>
          <w:sz w:val="22"/>
          <w:szCs w:val="22"/>
        </w:rPr>
      </w:pPr>
      <w:r w:rsidRPr="005702E0">
        <w:rPr>
          <w:rFonts w:ascii="Nunito" w:hAnsi="Nunito"/>
          <w:color w:val="002060"/>
          <w:sz w:val="22"/>
          <w:szCs w:val="22"/>
        </w:rPr>
        <w:t>Desirable to have completed a Stability Course and Basic Fire Fighting training.</w:t>
      </w:r>
    </w:p>
    <w:p w14:paraId="368DE5C9" w14:textId="77777777" w:rsidR="0007022F" w:rsidRPr="005702E0" w:rsidRDefault="0007022F" w:rsidP="0007022F">
      <w:pPr>
        <w:pStyle w:val="ListParagraph"/>
        <w:numPr>
          <w:ilvl w:val="0"/>
          <w:numId w:val="5"/>
        </w:numPr>
        <w:jc w:val="both"/>
        <w:rPr>
          <w:rFonts w:ascii="Nunito" w:hAnsi="Nunito"/>
          <w:color w:val="002060"/>
          <w:sz w:val="22"/>
          <w:szCs w:val="22"/>
        </w:rPr>
      </w:pPr>
      <w:r w:rsidRPr="005702E0">
        <w:rPr>
          <w:rFonts w:ascii="Nunito" w:hAnsi="Nunito"/>
          <w:color w:val="002060"/>
          <w:sz w:val="22"/>
          <w:szCs w:val="22"/>
        </w:rPr>
        <w:t>Experience at regular deployment of marine equipment from small vessels, ideally including prior knowledge and expertise at conducting marine surveys or sampling activities.</w:t>
      </w:r>
    </w:p>
    <w:p w14:paraId="7CB527AF" w14:textId="77777777" w:rsidR="0007022F" w:rsidRPr="005702E0" w:rsidRDefault="0007022F" w:rsidP="0007022F">
      <w:pPr>
        <w:pStyle w:val="ListParagraph"/>
        <w:numPr>
          <w:ilvl w:val="0"/>
          <w:numId w:val="5"/>
        </w:numPr>
        <w:jc w:val="both"/>
        <w:rPr>
          <w:rFonts w:ascii="Nunito" w:hAnsi="Nunito"/>
          <w:color w:val="002060"/>
          <w:sz w:val="22"/>
          <w:szCs w:val="22"/>
        </w:rPr>
      </w:pPr>
      <w:r w:rsidRPr="005702E0">
        <w:rPr>
          <w:rFonts w:ascii="Nunito" w:hAnsi="Nunito"/>
          <w:color w:val="002060"/>
          <w:sz w:val="22"/>
          <w:szCs w:val="22"/>
        </w:rPr>
        <w:t>Familiarity with operation, maintenance and basic inspection of engines and a variety of machinery, hydraulic and/or electrical systems typically found on board commercial vessels.</w:t>
      </w:r>
    </w:p>
    <w:p w14:paraId="4CC05258" w14:textId="77777777" w:rsidR="0007022F" w:rsidRPr="005702E0" w:rsidRDefault="0007022F" w:rsidP="0007022F">
      <w:pPr>
        <w:pStyle w:val="ListParagraph"/>
        <w:numPr>
          <w:ilvl w:val="0"/>
          <w:numId w:val="5"/>
        </w:numPr>
        <w:jc w:val="both"/>
        <w:rPr>
          <w:rFonts w:ascii="Nunito" w:hAnsi="Nunito"/>
          <w:color w:val="002060"/>
          <w:sz w:val="22"/>
          <w:szCs w:val="22"/>
        </w:rPr>
      </w:pPr>
      <w:r w:rsidRPr="005702E0">
        <w:rPr>
          <w:rFonts w:ascii="Nunito" w:hAnsi="Nunito"/>
          <w:color w:val="002060"/>
          <w:sz w:val="22"/>
          <w:szCs w:val="22"/>
        </w:rPr>
        <w:t>Strong knowledge of maritime safety regulations and procedures.</w:t>
      </w:r>
    </w:p>
    <w:p w14:paraId="0923D7DC" w14:textId="77777777" w:rsidR="0007022F" w:rsidRPr="005702E0" w:rsidRDefault="0007022F" w:rsidP="0007022F">
      <w:pPr>
        <w:pStyle w:val="ListParagraph"/>
        <w:numPr>
          <w:ilvl w:val="0"/>
          <w:numId w:val="5"/>
        </w:numPr>
        <w:jc w:val="both"/>
        <w:rPr>
          <w:rFonts w:ascii="Nunito" w:hAnsi="Nunito"/>
          <w:color w:val="002060"/>
          <w:sz w:val="22"/>
          <w:szCs w:val="22"/>
        </w:rPr>
      </w:pPr>
      <w:r w:rsidRPr="005702E0">
        <w:rPr>
          <w:rFonts w:ascii="Nunito" w:hAnsi="Nunito"/>
          <w:color w:val="002060"/>
          <w:sz w:val="22"/>
          <w:szCs w:val="22"/>
        </w:rPr>
        <w:t>Excellent navigation and seamanship skills.</w:t>
      </w:r>
    </w:p>
    <w:p w14:paraId="3F1CB6E3" w14:textId="77777777" w:rsidR="0007022F" w:rsidRPr="005702E0" w:rsidRDefault="0007022F" w:rsidP="0007022F">
      <w:pPr>
        <w:pStyle w:val="ListParagraph"/>
        <w:numPr>
          <w:ilvl w:val="0"/>
          <w:numId w:val="5"/>
        </w:numPr>
        <w:jc w:val="both"/>
        <w:rPr>
          <w:rFonts w:ascii="Nunito" w:hAnsi="Nunito"/>
          <w:color w:val="002060"/>
          <w:sz w:val="22"/>
          <w:szCs w:val="22"/>
        </w:rPr>
      </w:pPr>
      <w:r w:rsidRPr="005702E0">
        <w:rPr>
          <w:rFonts w:ascii="Nunito" w:hAnsi="Nunito"/>
          <w:color w:val="002060"/>
          <w:sz w:val="22"/>
          <w:szCs w:val="22"/>
        </w:rPr>
        <w:t>Ability to manage and mentor a small crew.</w:t>
      </w:r>
    </w:p>
    <w:p w14:paraId="4BA1037F" w14:textId="77777777" w:rsidR="0007022F" w:rsidRPr="005702E0" w:rsidRDefault="0007022F" w:rsidP="0007022F">
      <w:pPr>
        <w:pStyle w:val="ListParagraph"/>
        <w:numPr>
          <w:ilvl w:val="0"/>
          <w:numId w:val="5"/>
        </w:numPr>
        <w:jc w:val="both"/>
        <w:rPr>
          <w:rFonts w:ascii="Nunito" w:hAnsi="Nunito"/>
          <w:color w:val="002060"/>
          <w:sz w:val="22"/>
          <w:szCs w:val="22"/>
        </w:rPr>
      </w:pPr>
      <w:r w:rsidRPr="005702E0">
        <w:rPr>
          <w:rFonts w:ascii="Nunito" w:hAnsi="Nunito"/>
          <w:color w:val="002060"/>
          <w:sz w:val="22"/>
          <w:szCs w:val="22"/>
        </w:rPr>
        <w:t>Strong communication and interpersonal skills.</w:t>
      </w:r>
    </w:p>
    <w:p w14:paraId="7B100197" w14:textId="77777777" w:rsidR="0007022F" w:rsidRPr="005702E0" w:rsidRDefault="0007022F" w:rsidP="0007022F">
      <w:pPr>
        <w:pStyle w:val="ListParagraph"/>
        <w:numPr>
          <w:ilvl w:val="0"/>
          <w:numId w:val="5"/>
        </w:numPr>
        <w:jc w:val="both"/>
        <w:rPr>
          <w:rFonts w:ascii="Nunito" w:hAnsi="Nunito"/>
          <w:color w:val="002060"/>
          <w:sz w:val="22"/>
          <w:szCs w:val="22"/>
        </w:rPr>
      </w:pPr>
      <w:r w:rsidRPr="005702E0">
        <w:rPr>
          <w:rFonts w:ascii="Nunito" w:hAnsi="Nunito"/>
          <w:color w:val="002060"/>
          <w:sz w:val="22"/>
          <w:szCs w:val="22"/>
        </w:rPr>
        <w:t>Ability to remain calm and make decisions under pressure.</w:t>
      </w:r>
    </w:p>
    <w:p w14:paraId="3019F19F" w14:textId="77777777" w:rsidR="0007022F" w:rsidRPr="005702E0" w:rsidRDefault="0007022F" w:rsidP="0007022F">
      <w:pPr>
        <w:pStyle w:val="ListParagraph"/>
        <w:numPr>
          <w:ilvl w:val="0"/>
          <w:numId w:val="5"/>
        </w:numPr>
        <w:jc w:val="both"/>
        <w:rPr>
          <w:rFonts w:ascii="Nunito" w:hAnsi="Nunito"/>
          <w:color w:val="002060"/>
          <w:sz w:val="22"/>
          <w:szCs w:val="22"/>
        </w:rPr>
      </w:pPr>
      <w:r w:rsidRPr="005702E0">
        <w:rPr>
          <w:rFonts w:ascii="Nunito" w:hAnsi="Nunito"/>
          <w:color w:val="002060"/>
          <w:sz w:val="22"/>
          <w:szCs w:val="22"/>
        </w:rPr>
        <w:t>Knowledge of local waters in the West Coast of Scotland and weather conditions is an advantage.</w:t>
      </w:r>
    </w:p>
    <w:p w14:paraId="6E572CA9" w14:textId="77777777" w:rsidR="0007022F" w:rsidRPr="005702E0" w:rsidRDefault="0007022F" w:rsidP="0007022F">
      <w:pPr>
        <w:pStyle w:val="ListParagraph"/>
        <w:numPr>
          <w:ilvl w:val="0"/>
          <w:numId w:val="5"/>
        </w:numPr>
        <w:jc w:val="both"/>
        <w:rPr>
          <w:rFonts w:ascii="Nunito" w:hAnsi="Nunito"/>
          <w:color w:val="002060"/>
          <w:sz w:val="22"/>
          <w:szCs w:val="22"/>
        </w:rPr>
      </w:pPr>
      <w:r w:rsidRPr="005702E0">
        <w:rPr>
          <w:rFonts w:ascii="Nunito" w:hAnsi="Nunito"/>
          <w:color w:val="002060"/>
          <w:sz w:val="22"/>
          <w:szCs w:val="22"/>
        </w:rPr>
        <w:t>Computer literate: able to use MS Office and other web applications to complete electronic aspects of company processes.</w:t>
      </w:r>
    </w:p>
    <w:p w14:paraId="21594FAD" w14:textId="0A68BBD8" w:rsidR="0007022F" w:rsidRPr="005702E0" w:rsidRDefault="0007022F" w:rsidP="0007022F">
      <w:pPr>
        <w:spacing w:before="240" w:after="240"/>
        <w:rPr>
          <w:rFonts w:ascii="Nunito" w:hAnsi="Nunito"/>
          <w:b/>
          <w:bCs/>
          <w:color w:val="002060"/>
          <w:sz w:val="22"/>
          <w:szCs w:val="22"/>
        </w:rPr>
      </w:pPr>
      <w:r w:rsidRPr="005702E0">
        <w:rPr>
          <w:rFonts w:ascii="Nunito" w:hAnsi="Nunito"/>
          <w:b/>
          <w:bCs/>
          <w:color w:val="002060"/>
          <w:sz w:val="22"/>
          <w:szCs w:val="22"/>
        </w:rPr>
        <w:t xml:space="preserve">9. Dimensions – Scope of role </w:t>
      </w:r>
    </w:p>
    <w:p w14:paraId="70A7B3EE" w14:textId="2D2E4851" w:rsidR="00205715" w:rsidRPr="005702E0" w:rsidRDefault="00205715" w:rsidP="0007022F">
      <w:pPr>
        <w:pStyle w:val="ListParagraph"/>
        <w:numPr>
          <w:ilvl w:val="0"/>
          <w:numId w:val="4"/>
        </w:numPr>
        <w:jc w:val="both"/>
        <w:rPr>
          <w:rFonts w:ascii="Nunito" w:hAnsi="Nunito"/>
          <w:color w:val="002060"/>
          <w:sz w:val="22"/>
          <w:szCs w:val="22"/>
        </w:rPr>
      </w:pPr>
      <w:r w:rsidRPr="005702E0">
        <w:rPr>
          <w:rFonts w:ascii="Nunito" w:hAnsi="Nunito"/>
          <w:color w:val="002060"/>
          <w:sz w:val="22"/>
          <w:szCs w:val="22"/>
        </w:rPr>
        <w:t>Skippering boat as per boat programme.</w:t>
      </w:r>
      <w:r w:rsidR="00A0682D" w:rsidRPr="005702E0">
        <w:rPr>
          <w:rFonts w:ascii="Nunito" w:hAnsi="Nunito"/>
          <w:color w:val="002060"/>
          <w:sz w:val="22"/>
          <w:szCs w:val="22"/>
        </w:rPr>
        <w:t xml:space="preserve"> </w:t>
      </w:r>
      <w:r w:rsidR="001C0941" w:rsidRPr="005702E0">
        <w:rPr>
          <w:rFonts w:ascii="Nunito" w:hAnsi="Nunito"/>
          <w:color w:val="002060"/>
          <w:sz w:val="22"/>
          <w:szCs w:val="22"/>
        </w:rPr>
        <w:t>The n</w:t>
      </w:r>
      <w:r w:rsidR="00A0682D" w:rsidRPr="005702E0">
        <w:rPr>
          <w:rFonts w:ascii="Nunito" w:hAnsi="Nunito"/>
          <w:color w:val="002060"/>
          <w:sz w:val="22"/>
          <w:szCs w:val="22"/>
        </w:rPr>
        <w:t>umber of bookings can vary</w:t>
      </w:r>
      <w:r w:rsidR="001C0941" w:rsidRPr="005702E0">
        <w:rPr>
          <w:rFonts w:ascii="Nunito" w:hAnsi="Nunito"/>
          <w:color w:val="002060"/>
          <w:sz w:val="22"/>
          <w:szCs w:val="22"/>
        </w:rPr>
        <w:t xml:space="preserve"> annually</w:t>
      </w:r>
      <w:r w:rsidR="00A0682D" w:rsidRPr="005702E0">
        <w:rPr>
          <w:rFonts w:ascii="Nunito" w:hAnsi="Nunito"/>
          <w:color w:val="002060"/>
          <w:sz w:val="22"/>
          <w:szCs w:val="22"/>
        </w:rPr>
        <w:t xml:space="preserve"> depending on user need, </w:t>
      </w:r>
      <w:r w:rsidR="001C0941" w:rsidRPr="005702E0">
        <w:rPr>
          <w:rFonts w:ascii="Nunito" w:hAnsi="Nunito"/>
          <w:color w:val="002060"/>
          <w:sz w:val="22"/>
          <w:szCs w:val="22"/>
        </w:rPr>
        <w:t>typically between 80-100 days</w:t>
      </w:r>
      <w:r w:rsidR="00A0682D" w:rsidRPr="005702E0">
        <w:rPr>
          <w:rFonts w:ascii="Nunito" w:hAnsi="Nunito"/>
          <w:color w:val="002060"/>
          <w:sz w:val="22"/>
          <w:szCs w:val="22"/>
        </w:rPr>
        <w:t xml:space="preserve"> </w:t>
      </w:r>
      <w:r w:rsidR="001C0941" w:rsidRPr="005702E0">
        <w:rPr>
          <w:rFonts w:ascii="Nunito" w:hAnsi="Nunito"/>
          <w:color w:val="002060"/>
          <w:sz w:val="22"/>
          <w:szCs w:val="22"/>
        </w:rPr>
        <w:t>of full or half-day activity.</w:t>
      </w:r>
      <w:r w:rsidR="00E25F12" w:rsidRPr="005702E0">
        <w:rPr>
          <w:rFonts w:ascii="Nunito" w:hAnsi="Nunito"/>
          <w:color w:val="002060"/>
          <w:sz w:val="22"/>
          <w:szCs w:val="22"/>
        </w:rPr>
        <w:t xml:space="preserve"> </w:t>
      </w:r>
    </w:p>
    <w:p w14:paraId="6505422E" w14:textId="4C91BB4B" w:rsidR="00205715" w:rsidRPr="005702E0" w:rsidRDefault="00205715" w:rsidP="0007022F">
      <w:pPr>
        <w:pStyle w:val="ListParagraph"/>
        <w:numPr>
          <w:ilvl w:val="0"/>
          <w:numId w:val="4"/>
        </w:numPr>
        <w:jc w:val="both"/>
        <w:rPr>
          <w:rFonts w:ascii="Nunito" w:hAnsi="Nunito"/>
          <w:color w:val="002060"/>
          <w:sz w:val="22"/>
          <w:szCs w:val="22"/>
        </w:rPr>
      </w:pPr>
      <w:r w:rsidRPr="005702E0">
        <w:rPr>
          <w:rFonts w:ascii="Nunito" w:hAnsi="Nunito"/>
          <w:color w:val="002060"/>
          <w:sz w:val="22"/>
          <w:szCs w:val="22"/>
        </w:rPr>
        <w:t>Ensure vessels are fit for purpose and compliant with regulations.</w:t>
      </w:r>
    </w:p>
    <w:p w14:paraId="7A52521F" w14:textId="3A909C6D" w:rsidR="0007022F" w:rsidRPr="005702E0" w:rsidRDefault="0007022F" w:rsidP="0007022F">
      <w:pPr>
        <w:pStyle w:val="ListParagraph"/>
        <w:numPr>
          <w:ilvl w:val="0"/>
          <w:numId w:val="4"/>
        </w:numPr>
        <w:jc w:val="both"/>
        <w:rPr>
          <w:rFonts w:ascii="Nunito" w:hAnsi="Nunito"/>
          <w:color w:val="002060"/>
          <w:sz w:val="22"/>
          <w:szCs w:val="22"/>
        </w:rPr>
      </w:pPr>
      <w:r w:rsidRPr="005702E0">
        <w:rPr>
          <w:rFonts w:ascii="Nunito" w:hAnsi="Nunito"/>
          <w:color w:val="002060"/>
          <w:sz w:val="22"/>
          <w:szCs w:val="22"/>
        </w:rPr>
        <w:t>Responsible with the Ship Operations Manager for managing SAMS’ research vessel budgets, typically ~£50K p</w:t>
      </w:r>
      <w:r w:rsidR="00C5631F" w:rsidRPr="005702E0">
        <w:rPr>
          <w:rFonts w:ascii="Nunito" w:hAnsi="Nunito"/>
          <w:color w:val="002060"/>
          <w:sz w:val="22"/>
          <w:szCs w:val="22"/>
        </w:rPr>
        <w:t>er annum.</w:t>
      </w:r>
    </w:p>
    <w:p w14:paraId="43256AE5" w14:textId="77777777" w:rsidR="0007022F" w:rsidRPr="005702E0" w:rsidRDefault="0007022F" w:rsidP="0007022F">
      <w:pPr>
        <w:pStyle w:val="ListParagraph"/>
        <w:numPr>
          <w:ilvl w:val="0"/>
          <w:numId w:val="4"/>
        </w:numPr>
        <w:jc w:val="both"/>
        <w:rPr>
          <w:rFonts w:ascii="Nunito" w:hAnsi="Nunito"/>
          <w:color w:val="002060"/>
          <w:sz w:val="22"/>
          <w:szCs w:val="22"/>
        </w:rPr>
      </w:pPr>
      <w:r w:rsidRPr="005702E0">
        <w:rPr>
          <w:rFonts w:ascii="Nunito" w:hAnsi="Nunito"/>
          <w:color w:val="002060"/>
          <w:sz w:val="22"/>
          <w:szCs w:val="22"/>
        </w:rPr>
        <w:t>There may be occasions where individuals may need to work long days or overnight. When possible, individuals will be notified well in advance of such arrangements, although on occasions there may be a need to work longer hours at short notice due to unforeseen circumstances. SAMS operates a TOIL policy which allows for any such time worked to be recuperated at a later date.</w:t>
      </w:r>
    </w:p>
    <w:p w14:paraId="7E83077A" w14:textId="2FB0A61F" w:rsidR="002763EF" w:rsidRPr="002763EF" w:rsidRDefault="0007022F" w:rsidP="002763EF">
      <w:pPr>
        <w:pStyle w:val="ListParagraph"/>
        <w:numPr>
          <w:ilvl w:val="0"/>
          <w:numId w:val="4"/>
        </w:numPr>
        <w:jc w:val="both"/>
        <w:rPr>
          <w:rFonts w:ascii="Nunito" w:hAnsi="Nunito"/>
          <w:color w:val="002060"/>
          <w:sz w:val="22"/>
          <w:szCs w:val="22"/>
        </w:rPr>
      </w:pPr>
      <w:r w:rsidRPr="005702E0">
        <w:rPr>
          <w:rFonts w:ascii="Nunito" w:hAnsi="Nunito"/>
          <w:color w:val="002060"/>
          <w:sz w:val="22"/>
          <w:szCs w:val="22"/>
        </w:rPr>
        <w:t>There are quieter periods during each year when vessel activity is more limited. Annual leave is encouraged to be taken during these periods</w:t>
      </w:r>
      <w:r w:rsidR="002763EF">
        <w:rPr>
          <w:rFonts w:ascii="Nunito" w:hAnsi="Nunito"/>
          <w:color w:val="002060"/>
          <w:sz w:val="22"/>
          <w:szCs w:val="22"/>
        </w:rPr>
        <w:t xml:space="preserve"> </w:t>
      </w:r>
      <w:r w:rsidR="002763EF" w:rsidRPr="002763EF">
        <w:rPr>
          <w:rFonts w:ascii="Nunito" w:hAnsi="Nunito"/>
          <w:color w:val="002060"/>
          <w:sz w:val="22"/>
          <w:szCs w:val="22"/>
        </w:rPr>
        <w:t xml:space="preserve">and not during </w:t>
      </w:r>
      <w:r w:rsidR="002763EF">
        <w:rPr>
          <w:rFonts w:ascii="Nunito" w:hAnsi="Nunito"/>
          <w:color w:val="002060"/>
          <w:sz w:val="22"/>
          <w:szCs w:val="22"/>
        </w:rPr>
        <w:t>busier periods for the vessel programme.</w:t>
      </w:r>
    </w:p>
    <w:p w14:paraId="6B701856" w14:textId="3E9D5A98" w:rsidR="0007022F" w:rsidRPr="005702E0" w:rsidRDefault="0007022F" w:rsidP="0007022F">
      <w:pPr>
        <w:pStyle w:val="ListParagraph"/>
        <w:numPr>
          <w:ilvl w:val="0"/>
          <w:numId w:val="4"/>
        </w:numPr>
        <w:jc w:val="both"/>
        <w:rPr>
          <w:rFonts w:ascii="Nunito" w:hAnsi="Nunito"/>
          <w:color w:val="002060"/>
          <w:sz w:val="22"/>
          <w:szCs w:val="22"/>
        </w:rPr>
      </w:pPr>
      <w:r w:rsidRPr="005702E0">
        <w:rPr>
          <w:rFonts w:ascii="Nunito" w:hAnsi="Nunito"/>
          <w:color w:val="002060"/>
          <w:sz w:val="22"/>
          <w:szCs w:val="22"/>
        </w:rPr>
        <w:t xml:space="preserve">There will also be requirements to assist and support wider SAMS activities in the short term when the vessel programme is quiet.  </w:t>
      </w:r>
    </w:p>
    <w:p w14:paraId="46627EBF" w14:textId="77777777" w:rsidR="0007022F" w:rsidRPr="005702E0" w:rsidRDefault="0007022F" w:rsidP="0007022F">
      <w:pPr>
        <w:spacing w:before="240" w:after="240"/>
        <w:rPr>
          <w:rFonts w:ascii="Nunito" w:hAnsi="Nunito"/>
          <w:b/>
          <w:bCs/>
          <w:color w:val="002060"/>
          <w:sz w:val="22"/>
          <w:szCs w:val="22"/>
        </w:rPr>
      </w:pPr>
      <w:r w:rsidRPr="005702E0">
        <w:rPr>
          <w:rFonts w:ascii="Nunito" w:hAnsi="Nunito"/>
          <w:b/>
          <w:bCs/>
          <w:color w:val="002060"/>
          <w:sz w:val="22"/>
          <w:szCs w:val="22"/>
        </w:rPr>
        <w:t>Information on SAMS Vessels</w:t>
      </w:r>
    </w:p>
    <w:p w14:paraId="65FE5387" w14:textId="68D75BB9" w:rsidR="0007022F" w:rsidRPr="005702E0" w:rsidRDefault="0007022F" w:rsidP="0007022F">
      <w:pPr>
        <w:spacing w:after="240"/>
        <w:rPr>
          <w:rFonts w:ascii="Nunito" w:hAnsi="Nunito"/>
          <w:color w:val="002060"/>
          <w:sz w:val="22"/>
          <w:szCs w:val="22"/>
        </w:rPr>
      </w:pPr>
      <w:r w:rsidRPr="005702E0">
        <w:rPr>
          <w:rFonts w:ascii="Nunito" w:hAnsi="Nunito"/>
          <w:color w:val="002060"/>
          <w:sz w:val="22"/>
          <w:szCs w:val="22"/>
        </w:rPr>
        <w:t xml:space="preserve">SAMS operates two research vessels, RV Seòl Mara, and a RIB, Usige. Both vessels are moored next to Dunstaffnage Castle (and next to SAMS), and are available for external </w:t>
      </w:r>
      <w:r w:rsidRPr="005702E0">
        <w:rPr>
          <w:rFonts w:ascii="Nunito" w:hAnsi="Nunito"/>
          <w:color w:val="002060"/>
          <w:sz w:val="22"/>
          <w:szCs w:val="22"/>
        </w:rPr>
        <w:lastRenderedPageBreak/>
        <w:t xml:space="preserve">charter, in addition to acting as scientific platforms to support the research and education activities undertaken at SAMS. </w:t>
      </w:r>
    </w:p>
    <w:p w14:paraId="55531483" w14:textId="77777777" w:rsidR="001C0941" w:rsidRPr="005702E0" w:rsidRDefault="0007022F" w:rsidP="0007022F">
      <w:pPr>
        <w:spacing w:after="240"/>
        <w:rPr>
          <w:rFonts w:ascii="Nunito" w:hAnsi="Nunito"/>
          <w:color w:val="002060"/>
          <w:sz w:val="22"/>
          <w:szCs w:val="22"/>
        </w:rPr>
      </w:pPr>
      <w:r w:rsidRPr="005702E0">
        <w:rPr>
          <w:rFonts w:ascii="Nunito" w:hAnsi="Nunito"/>
          <w:color w:val="002060"/>
          <w:sz w:val="22"/>
          <w:szCs w:val="22"/>
        </w:rPr>
        <w:t xml:space="preserve">Designed in 1972, Seòl Mara is a 10.4m general purpose MCA standard category 3 research vessel, well suited to use in confided upper reaches of sea lochs or shallow inshore waters. She has a large open afterdeck (6m x 4m) with removable aft rail section (width 1.25m) to allow easy deployment of large gear. There is a bench area in the wheelhouse (1m x 0.6 m) for covered scientific working, and a covered dry hold area, which provides storage and mounting space for equipment. Seòl Mara has capacity for 8 passengers. </w:t>
      </w:r>
    </w:p>
    <w:p w14:paraId="1EB95743" w14:textId="2700B8A8" w:rsidR="0007022F" w:rsidRPr="005702E0" w:rsidRDefault="0007022F" w:rsidP="0007022F">
      <w:pPr>
        <w:spacing w:after="240"/>
        <w:rPr>
          <w:rFonts w:ascii="Nunito" w:hAnsi="Nunito"/>
          <w:color w:val="002060"/>
          <w:sz w:val="22"/>
          <w:szCs w:val="22"/>
        </w:rPr>
      </w:pPr>
      <w:r w:rsidRPr="005702E0">
        <w:rPr>
          <w:rFonts w:ascii="Nunito" w:hAnsi="Nunito"/>
          <w:color w:val="002060"/>
          <w:sz w:val="22"/>
          <w:szCs w:val="22"/>
        </w:rPr>
        <w:t xml:space="preserve">Science activities undertaken from Seòl Mara are </w:t>
      </w:r>
      <w:r w:rsidR="00205715" w:rsidRPr="005702E0">
        <w:rPr>
          <w:rFonts w:ascii="Nunito" w:hAnsi="Nunito"/>
          <w:color w:val="002060"/>
          <w:sz w:val="22"/>
          <w:szCs w:val="22"/>
        </w:rPr>
        <w:t>varied but</w:t>
      </w:r>
      <w:r w:rsidRPr="005702E0">
        <w:rPr>
          <w:rFonts w:ascii="Nunito" w:hAnsi="Nunito"/>
          <w:color w:val="002060"/>
          <w:sz w:val="22"/>
          <w:szCs w:val="22"/>
        </w:rPr>
        <w:t xml:space="preserve"> include things such as sediment sampling using grabs and corers, beam trawling, water column sampling, deployment and recovery of marine robotic platforms and moorings, and seabed mapping studies.</w:t>
      </w:r>
      <w:r w:rsidR="001C0941" w:rsidRPr="005702E0">
        <w:rPr>
          <w:rFonts w:ascii="Nunito" w:hAnsi="Nunito"/>
          <w:color w:val="002060"/>
          <w:sz w:val="22"/>
          <w:szCs w:val="22"/>
        </w:rPr>
        <w:t xml:space="preserve"> These sampling activities are typically linked with research projects or with the vessel hired by an external party. Around a third of the vessel activity is centred on supporting education, demonstrating marine sampling and techniques to undergraduate students or supporting post-graduate students to collect data for their studies.</w:t>
      </w:r>
    </w:p>
    <w:p w14:paraId="6C8B4CD8" w14:textId="4755572B" w:rsidR="0007022F" w:rsidRPr="005702E0" w:rsidRDefault="0007022F" w:rsidP="0007022F">
      <w:pPr>
        <w:rPr>
          <w:rFonts w:ascii="Nunito" w:hAnsi="Nunito"/>
          <w:color w:val="002060"/>
          <w:sz w:val="22"/>
          <w:szCs w:val="22"/>
        </w:rPr>
      </w:pPr>
      <w:r w:rsidRPr="005702E0">
        <w:rPr>
          <w:rFonts w:ascii="Nunito" w:hAnsi="Nunito"/>
          <w:color w:val="002060"/>
          <w:sz w:val="22"/>
          <w:szCs w:val="22"/>
        </w:rPr>
        <w:t>Usige is a 5.8 m MCA restricted category 3/4 RIB, which can be towed on a trailer or launched from SAMS. It has two Yammah outboard engines and is usually used for small projects within the local area.</w:t>
      </w:r>
    </w:p>
    <w:p w14:paraId="7692D3E6" w14:textId="77777777" w:rsidR="005702E0" w:rsidRDefault="005702E0" w:rsidP="0007022F">
      <w:pPr>
        <w:rPr>
          <w:rFonts w:ascii="Nunito" w:hAnsi="Nunito"/>
          <w:color w:val="153D63" w:themeColor="text2" w:themeTint="E6"/>
          <w:sz w:val="22"/>
          <w:szCs w:val="22"/>
        </w:rPr>
      </w:pPr>
    </w:p>
    <w:p w14:paraId="5FBA646B" w14:textId="77777777" w:rsidR="005702E0" w:rsidRPr="00356669" w:rsidRDefault="005702E0" w:rsidP="005702E0">
      <w:pPr>
        <w:jc w:val="center"/>
        <w:rPr>
          <w:rStyle w:val="Hyperlink"/>
          <w:rFonts w:eastAsiaTheme="majorEastAsia" w:cs="Arial"/>
          <w:sz w:val="32"/>
          <w:szCs w:val="32"/>
        </w:rPr>
      </w:pPr>
      <w:hyperlink r:id="rId6" w:history="1">
        <w:r w:rsidRPr="00356669">
          <w:rPr>
            <w:rStyle w:val="Hyperlink"/>
            <w:rFonts w:ascii="Nunito" w:eastAsiaTheme="majorEastAsia" w:hAnsi="Nunito" w:cs="Arial"/>
            <w:sz w:val="32"/>
            <w:szCs w:val="32"/>
          </w:rPr>
          <w:t>What can SAMS offer you?</w:t>
        </w:r>
      </w:hyperlink>
    </w:p>
    <w:p w14:paraId="0CAB4925" w14:textId="77777777" w:rsidR="005702E0" w:rsidRPr="004D0709" w:rsidRDefault="005702E0" w:rsidP="005702E0">
      <w:pPr>
        <w:jc w:val="center"/>
        <w:rPr>
          <w:rFonts w:ascii="Nunito" w:hAnsi="Nunito"/>
          <w:i/>
          <w:iCs/>
          <w:color w:val="00B0F0"/>
          <w:sz w:val="28"/>
          <w:szCs w:val="28"/>
        </w:rPr>
      </w:pPr>
      <w:r w:rsidRPr="004D0709">
        <w:rPr>
          <w:rFonts w:ascii="Nunito" w:hAnsi="Nunito"/>
          <w:i/>
          <w:iCs/>
          <w:color w:val="00B0F0"/>
          <w:sz w:val="28"/>
          <w:szCs w:val="28"/>
        </w:rPr>
        <w:t>Please right click and select ‘open in new tab’</w:t>
      </w:r>
    </w:p>
    <w:p w14:paraId="2221D5FA" w14:textId="77777777" w:rsidR="005702E0" w:rsidRPr="00827D24" w:rsidRDefault="005702E0" w:rsidP="005702E0">
      <w:pPr>
        <w:shd w:val="clear" w:color="auto" w:fill="46BFDE"/>
        <w:spacing w:before="100" w:beforeAutospacing="1"/>
        <w:jc w:val="both"/>
        <w:rPr>
          <w:rFonts w:ascii="Nunito" w:eastAsia="Calibri" w:hAnsi="Nunito"/>
          <w:color w:val="FFFFFF"/>
          <w:sz w:val="22"/>
          <w:szCs w:val="22"/>
        </w:rPr>
      </w:pPr>
      <w:r w:rsidRPr="00827D24">
        <w:rPr>
          <w:rFonts w:ascii="Nunito" w:eastAsia="Calibri" w:hAnsi="Nunito" w:cs="Arial"/>
          <w:color w:val="FFFFFF"/>
          <w:sz w:val="22"/>
          <w:szCs w:val="22"/>
        </w:rPr>
        <w:t>Our Values and culture</w:t>
      </w:r>
    </w:p>
    <w:p w14:paraId="071AA0E1" w14:textId="77777777" w:rsidR="005702E0" w:rsidRPr="009844BF" w:rsidRDefault="005702E0" w:rsidP="005702E0">
      <w:pPr>
        <w:jc w:val="both"/>
        <w:rPr>
          <w:rFonts w:ascii="Nunito" w:hAnsi="Nunito" w:cs="Arial"/>
          <w:bCs/>
          <w:color w:val="002060"/>
          <w:sz w:val="22"/>
          <w:szCs w:val="22"/>
        </w:rPr>
      </w:pPr>
      <w:r w:rsidRPr="009844BF">
        <w:rPr>
          <w:rFonts w:ascii="Nunito" w:hAnsi="Nunito" w:cs="Arial"/>
          <w:bCs/>
          <w:color w:val="002060"/>
          <w:sz w:val="22"/>
          <w:szCs w:val="22"/>
        </w:rPr>
        <w:t>We strive to be a world-class marine science enterprise that underpins regional, national, and international policy, and societal action to secure healthy and sustainable oceans.</w:t>
      </w:r>
    </w:p>
    <w:p w14:paraId="239A8F0A" w14:textId="77777777" w:rsidR="005702E0" w:rsidRDefault="005702E0" w:rsidP="005702E0">
      <w:pPr>
        <w:jc w:val="both"/>
        <w:rPr>
          <w:rFonts w:ascii="Nunito" w:hAnsi="Nunito" w:cs="Arial"/>
          <w:bCs/>
          <w:color w:val="002060"/>
          <w:sz w:val="22"/>
          <w:szCs w:val="22"/>
        </w:rPr>
      </w:pPr>
      <w:r w:rsidRPr="009844BF">
        <w:rPr>
          <w:rFonts w:ascii="Nunito" w:hAnsi="Nunito" w:cs="Arial"/>
          <w:bCs/>
          <w:color w:val="002060"/>
          <w:sz w:val="22"/>
          <w:szCs w:val="22"/>
        </w:rPr>
        <w:t>As a workforce, we have a strong family and team culture, helping each other to achieve our goals.</w:t>
      </w:r>
    </w:p>
    <w:p w14:paraId="7B6E280E" w14:textId="77777777" w:rsidR="005702E0" w:rsidRPr="00827D24" w:rsidRDefault="005702E0" w:rsidP="005702E0">
      <w:pPr>
        <w:shd w:val="clear" w:color="auto" w:fill="46BFDE"/>
        <w:spacing w:before="100" w:beforeAutospacing="1"/>
        <w:jc w:val="both"/>
        <w:rPr>
          <w:rFonts w:ascii="Nunito" w:eastAsia="Calibri" w:hAnsi="Nunito" w:cs="Arial"/>
          <w:color w:val="FFFFFF"/>
          <w:sz w:val="22"/>
          <w:szCs w:val="22"/>
        </w:rPr>
      </w:pPr>
      <w:r w:rsidRPr="00827D24">
        <w:rPr>
          <w:rFonts w:ascii="Nunito" w:eastAsia="Calibri" w:hAnsi="Nunito" w:cs="Arial"/>
          <w:color w:val="FFFFFF"/>
          <w:sz w:val="22"/>
          <w:szCs w:val="22"/>
        </w:rPr>
        <w:t>Remuneration</w:t>
      </w:r>
    </w:p>
    <w:p w14:paraId="4C038E7B" w14:textId="77777777" w:rsidR="005702E0" w:rsidRPr="009844BF" w:rsidRDefault="005702E0" w:rsidP="005702E0">
      <w:pPr>
        <w:jc w:val="both"/>
        <w:rPr>
          <w:rFonts w:ascii="Nunito" w:hAnsi="Nunito" w:cs="Arial"/>
          <w:bCs/>
          <w:color w:val="002060"/>
          <w:sz w:val="22"/>
          <w:szCs w:val="22"/>
        </w:rPr>
      </w:pPr>
      <w:r w:rsidRPr="009844BF">
        <w:rPr>
          <w:rFonts w:ascii="Nunito" w:hAnsi="Nunito" w:cs="Arial"/>
          <w:bCs/>
          <w:color w:val="002060"/>
          <w:sz w:val="22"/>
          <w:szCs w:val="22"/>
        </w:rPr>
        <w:t>We offer a competitive salary and pension as well as employee benefits package.  We also have a number of supportive policies to assist absence, family, and other leave types.</w:t>
      </w:r>
    </w:p>
    <w:p w14:paraId="3F7DE604" w14:textId="77777777" w:rsidR="005702E0" w:rsidRPr="00827D24" w:rsidRDefault="005702E0" w:rsidP="005702E0">
      <w:pPr>
        <w:shd w:val="clear" w:color="auto" w:fill="46BFDE"/>
        <w:spacing w:before="100" w:beforeAutospacing="1"/>
        <w:jc w:val="both"/>
        <w:rPr>
          <w:rFonts w:ascii="Nunito" w:eastAsia="Calibri" w:hAnsi="Nunito" w:cs="Arial"/>
          <w:color w:val="FFFFFF"/>
          <w:sz w:val="22"/>
          <w:szCs w:val="22"/>
        </w:rPr>
      </w:pPr>
      <w:r w:rsidRPr="00827D24">
        <w:rPr>
          <w:rFonts w:ascii="Nunito" w:eastAsia="Calibri" w:hAnsi="Nunito" w:cs="Arial"/>
          <w:color w:val="FFFFFF"/>
          <w:sz w:val="22"/>
          <w:szCs w:val="22"/>
        </w:rPr>
        <w:t>Career Goals</w:t>
      </w:r>
    </w:p>
    <w:p w14:paraId="5BEDFF6B" w14:textId="77777777" w:rsidR="005702E0" w:rsidRPr="009844BF" w:rsidRDefault="005702E0" w:rsidP="005702E0">
      <w:pPr>
        <w:jc w:val="both"/>
        <w:rPr>
          <w:rFonts w:ascii="Nunito" w:hAnsi="Nunito" w:cs="Arial"/>
          <w:bCs/>
          <w:color w:val="002060"/>
          <w:sz w:val="22"/>
          <w:szCs w:val="22"/>
        </w:rPr>
      </w:pPr>
      <w:r w:rsidRPr="009844BF">
        <w:rPr>
          <w:rFonts w:ascii="Nunito" w:hAnsi="Nunito" w:cs="Arial"/>
          <w:bCs/>
          <w:color w:val="002060"/>
          <w:sz w:val="22"/>
          <w:szCs w:val="22"/>
        </w:rPr>
        <w:t>SAMS provides a supportive learning and career growth environment for those looking for that next step in their career or upskill in the workplace. This may be through opportunities to develop techniques, learn more about the science objectives for the group, gain some tutorial opportunities, as well as attend meetings and CPD events.</w:t>
      </w:r>
    </w:p>
    <w:p w14:paraId="546C8F26" w14:textId="77777777" w:rsidR="005702E0" w:rsidRPr="00827D24" w:rsidRDefault="005702E0" w:rsidP="005702E0">
      <w:pPr>
        <w:jc w:val="both"/>
        <w:rPr>
          <w:rFonts w:ascii="Nunito" w:hAnsi="Nunito" w:cs="Arial"/>
          <w:bCs/>
          <w:color w:val="002060"/>
          <w:sz w:val="22"/>
          <w:szCs w:val="22"/>
        </w:rPr>
      </w:pPr>
    </w:p>
    <w:p w14:paraId="63BC987E" w14:textId="77777777" w:rsidR="005702E0" w:rsidRPr="00827D24" w:rsidRDefault="005702E0" w:rsidP="005702E0">
      <w:pPr>
        <w:shd w:val="clear" w:color="auto" w:fill="46BFDE"/>
        <w:rPr>
          <w:rFonts w:ascii="Nunito" w:eastAsia="Calibri" w:hAnsi="Nunito" w:cs="Arial"/>
          <w:color w:val="FFFFFF"/>
          <w:sz w:val="22"/>
          <w:szCs w:val="22"/>
        </w:rPr>
      </w:pPr>
      <w:r w:rsidRPr="00827D24">
        <w:rPr>
          <w:rFonts w:ascii="Nunito" w:eastAsia="Calibri" w:hAnsi="Nunito" w:cs="Arial"/>
          <w:color w:val="FFFFFF"/>
          <w:sz w:val="22"/>
          <w:szCs w:val="22"/>
        </w:rPr>
        <w:t>We’ll provide you with a good start as you join SAMS</w:t>
      </w:r>
    </w:p>
    <w:p w14:paraId="553304FF" w14:textId="77777777" w:rsidR="005702E0" w:rsidRDefault="005702E0" w:rsidP="005702E0">
      <w:pPr>
        <w:jc w:val="both"/>
        <w:rPr>
          <w:rFonts w:ascii="Nunito" w:hAnsi="Nunito" w:cs="Arial"/>
          <w:bCs/>
          <w:color w:val="002060"/>
          <w:sz w:val="22"/>
          <w:szCs w:val="22"/>
        </w:rPr>
      </w:pPr>
      <w:r w:rsidRPr="009844BF">
        <w:rPr>
          <w:rFonts w:ascii="Nunito" w:hAnsi="Nunito" w:cs="Arial"/>
          <w:bCs/>
          <w:color w:val="002060"/>
          <w:sz w:val="22"/>
          <w:szCs w:val="22"/>
        </w:rPr>
        <w:t xml:space="preserve">SAMS provides an excellent induction which is a great introduction to the organisation, the facilities, your department and team, and provides that support that you need over the early months joining a new organisation. We will also provide you with office space, computing equipment and ensure this is ready for you on your first day of work.  </w:t>
      </w:r>
    </w:p>
    <w:p w14:paraId="0A623CA6" w14:textId="77777777" w:rsidR="005702E0" w:rsidRDefault="005702E0" w:rsidP="005702E0">
      <w:pPr>
        <w:jc w:val="both"/>
        <w:rPr>
          <w:rFonts w:ascii="Nunito" w:hAnsi="Nunito" w:cs="Arial"/>
          <w:bCs/>
          <w:color w:val="002060"/>
          <w:sz w:val="22"/>
          <w:szCs w:val="22"/>
        </w:rPr>
      </w:pPr>
    </w:p>
    <w:p w14:paraId="0040A89B" w14:textId="77777777" w:rsidR="005702E0" w:rsidRPr="009844BF" w:rsidRDefault="005702E0" w:rsidP="005702E0">
      <w:pPr>
        <w:jc w:val="both"/>
        <w:rPr>
          <w:rFonts w:ascii="Nunito" w:hAnsi="Nunito" w:cs="Arial"/>
          <w:bCs/>
          <w:color w:val="002060"/>
          <w:sz w:val="22"/>
          <w:szCs w:val="22"/>
        </w:rPr>
      </w:pPr>
    </w:p>
    <w:p w14:paraId="215381B5" w14:textId="77777777" w:rsidR="005702E0" w:rsidRPr="00827D24" w:rsidRDefault="005702E0" w:rsidP="005702E0">
      <w:pPr>
        <w:shd w:val="clear" w:color="auto" w:fill="46BFDE"/>
        <w:spacing w:before="100" w:beforeAutospacing="1"/>
        <w:jc w:val="both"/>
        <w:rPr>
          <w:rFonts w:ascii="Nunito" w:eastAsia="Calibri" w:hAnsi="Nunito" w:cs="Arial"/>
          <w:color w:val="FFFFFF"/>
          <w:sz w:val="22"/>
          <w:szCs w:val="22"/>
        </w:rPr>
      </w:pPr>
      <w:r w:rsidRPr="00827D24">
        <w:rPr>
          <w:rFonts w:ascii="Nunito" w:eastAsia="Calibri" w:hAnsi="Nunito" w:cs="Arial"/>
          <w:color w:val="FFFFFF"/>
          <w:sz w:val="22"/>
          <w:szCs w:val="22"/>
        </w:rPr>
        <w:t>Employee Benefits</w:t>
      </w:r>
    </w:p>
    <w:p w14:paraId="1BA3B2C8" w14:textId="77777777" w:rsidR="005702E0" w:rsidRPr="009844BF" w:rsidRDefault="005702E0" w:rsidP="005702E0">
      <w:pPr>
        <w:jc w:val="both"/>
        <w:rPr>
          <w:rFonts w:ascii="Nunito" w:hAnsi="Nunito" w:cs="Arial"/>
          <w:bCs/>
          <w:color w:val="002060"/>
          <w:sz w:val="22"/>
          <w:szCs w:val="22"/>
        </w:rPr>
      </w:pPr>
      <w:r w:rsidRPr="009844BF">
        <w:rPr>
          <w:rFonts w:ascii="Nunito" w:hAnsi="Nunito" w:cs="Arial"/>
          <w:bCs/>
          <w:color w:val="002060"/>
          <w:sz w:val="22"/>
          <w:szCs w:val="22"/>
        </w:rPr>
        <w:t>In addition to a general remuneration package which includes a generous salary, pension, and sickness absence policy, we offer a number of employee benefits to our staff, some of which are listed below:</w:t>
      </w:r>
    </w:p>
    <w:p w14:paraId="720E54B5" w14:textId="77777777" w:rsidR="005702E0" w:rsidRPr="00827D24" w:rsidRDefault="005702E0" w:rsidP="005702E0">
      <w:pPr>
        <w:jc w:val="both"/>
        <w:rPr>
          <w:rFonts w:ascii="Nunito" w:hAnsi="Nunito" w:cs="Arial"/>
          <w:bCs/>
          <w:color w:val="002060"/>
          <w:sz w:val="22"/>
          <w:szCs w:val="22"/>
        </w:rPr>
      </w:pPr>
    </w:p>
    <w:p w14:paraId="2AD48A7B" w14:textId="77777777" w:rsidR="005702E0" w:rsidRPr="00827D24" w:rsidRDefault="005702E0" w:rsidP="005702E0">
      <w:pPr>
        <w:numPr>
          <w:ilvl w:val="0"/>
          <w:numId w:val="7"/>
        </w:numPr>
        <w:suppressAutoHyphens/>
        <w:autoSpaceDN w:val="0"/>
        <w:spacing w:line="254" w:lineRule="auto"/>
        <w:jc w:val="both"/>
        <w:rPr>
          <w:rFonts w:ascii="Nunito" w:eastAsia="Calibri" w:hAnsi="Nunito" w:cs="Arial"/>
          <w:color w:val="1F3864"/>
          <w:sz w:val="22"/>
          <w:szCs w:val="22"/>
        </w:rPr>
      </w:pPr>
      <w:r w:rsidRPr="00827D24">
        <w:rPr>
          <w:rFonts w:ascii="Nunito" w:eastAsia="Calibri" w:hAnsi="Nunito" w:cs="Arial"/>
          <w:color w:val="1F3864"/>
          <w:sz w:val="22"/>
          <w:szCs w:val="22"/>
        </w:rPr>
        <w:t>Flexible &amp; Hybrid working arrangements (up to 2 days working from home)</w:t>
      </w:r>
      <w:r>
        <w:rPr>
          <w:rFonts w:ascii="Nunito" w:eastAsia="Calibri" w:hAnsi="Nunito" w:cs="Arial"/>
          <w:color w:val="1F3864"/>
          <w:sz w:val="22"/>
          <w:szCs w:val="22"/>
        </w:rPr>
        <w:t xml:space="preserve"> – will depend on role dynamic.</w:t>
      </w:r>
    </w:p>
    <w:p w14:paraId="36D16BB9" w14:textId="77777777" w:rsidR="005702E0" w:rsidRPr="00827D24" w:rsidRDefault="005702E0" w:rsidP="005702E0">
      <w:pPr>
        <w:numPr>
          <w:ilvl w:val="0"/>
          <w:numId w:val="7"/>
        </w:numPr>
        <w:suppressAutoHyphens/>
        <w:autoSpaceDN w:val="0"/>
        <w:spacing w:line="254" w:lineRule="auto"/>
        <w:jc w:val="both"/>
        <w:rPr>
          <w:rFonts w:ascii="Nunito" w:eastAsia="Calibri" w:hAnsi="Nunito" w:cs="Arial"/>
          <w:color w:val="FF0000"/>
          <w:sz w:val="22"/>
          <w:szCs w:val="22"/>
        </w:rPr>
      </w:pPr>
      <w:r w:rsidRPr="00827D24">
        <w:rPr>
          <w:rFonts w:ascii="Nunito" w:eastAsia="Calibri" w:hAnsi="Nunito" w:cs="Arial"/>
          <w:color w:val="FF0000"/>
          <w:sz w:val="22"/>
          <w:szCs w:val="22"/>
        </w:rPr>
        <w:t>Purchase of additional annual leave – up to 20 days per annum</w:t>
      </w:r>
    </w:p>
    <w:p w14:paraId="1B1E6649" w14:textId="77777777" w:rsidR="005702E0" w:rsidRPr="00827D24" w:rsidRDefault="005702E0" w:rsidP="005702E0">
      <w:pPr>
        <w:numPr>
          <w:ilvl w:val="0"/>
          <w:numId w:val="7"/>
        </w:numPr>
        <w:suppressAutoHyphens/>
        <w:autoSpaceDN w:val="0"/>
        <w:spacing w:line="254" w:lineRule="auto"/>
        <w:jc w:val="both"/>
        <w:rPr>
          <w:rFonts w:ascii="Nunito" w:eastAsia="Calibri" w:hAnsi="Nunito" w:cs="Arial"/>
          <w:color w:val="00B0F0"/>
          <w:sz w:val="22"/>
          <w:szCs w:val="22"/>
        </w:rPr>
      </w:pPr>
      <w:r w:rsidRPr="00827D24">
        <w:rPr>
          <w:rFonts w:ascii="Nunito" w:eastAsia="Calibri" w:hAnsi="Nunito" w:cs="Arial"/>
          <w:color w:val="00B0F0"/>
          <w:sz w:val="22"/>
          <w:szCs w:val="22"/>
        </w:rPr>
        <w:t>Access to shopping discounts as well as local shop and leisure discounted memberships</w:t>
      </w:r>
    </w:p>
    <w:p w14:paraId="7846BC55" w14:textId="77777777" w:rsidR="005702E0" w:rsidRPr="00827D24" w:rsidRDefault="005702E0" w:rsidP="005702E0">
      <w:pPr>
        <w:numPr>
          <w:ilvl w:val="0"/>
          <w:numId w:val="7"/>
        </w:numPr>
        <w:suppressAutoHyphens/>
        <w:autoSpaceDN w:val="0"/>
        <w:spacing w:line="254" w:lineRule="auto"/>
        <w:jc w:val="both"/>
        <w:rPr>
          <w:rFonts w:ascii="Nunito" w:eastAsia="Calibri" w:hAnsi="Nunito" w:cs="Arial"/>
          <w:color w:val="FFC000"/>
          <w:sz w:val="22"/>
          <w:szCs w:val="22"/>
        </w:rPr>
      </w:pPr>
      <w:r w:rsidRPr="00827D24">
        <w:rPr>
          <w:rFonts w:ascii="Nunito" w:eastAsia="Calibri" w:hAnsi="Nunito" w:cs="Arial"/>
          <w:color w:val="FFC000"/>
          <w:sz w:val="22"/>
          <w:szCs w:val="22"/>
        </w:rPr>
        <w:t>Cycle to work scheme</w:t>
      </w:r>
    </w:p>
    <w:p w14:paraId="4CB40376" w14:textId="77777777" w:rsidR="005702E0" w:rsidRPr="00827D24" w:rsidRDefault="005702E0" w:rsidP="005702E0">
      <w:pPr>
        <w:numPr>
          <w:ilvl w:val="0"/>
          <w:numId w:val="7"/>
        </w:numPr>
        <w:suppressAutoHyphens/>
        <w:autoSpaceDN w:val="0"/>
        <w:spacing w:line="254" w:lineRule="auto"/>
        <w:jc w:val="both"/>
        <w:rPr>
          <w:rFonts w:ascii="Nunito" w:eastAsia="Calibri" w:hAnsi="Nunito" w:cs="Arial"/>
          <w:color w:val="538135"/>
          <w:sz w:val="22"/>
          <w:szCs w:val="22"/>
        </w:rPr>
      </w:pPr>
      <w:r w:rsidRPr="00827D24">
        <w:rPr>
          <w:rFonts w:ascii="Nunito" w:eastAsia="Calibri" w:hAnsi="Nunito" w:cs="Arial"/>
          <w:color w:val="538135"/>
          <w:sz w:val="22"/>
          <w:szCs w:val="22"/>
        </w:rPr>
        <w:t xml:space="preserve">Purchase of technology </w:t>
      </w:r>
    </w:p>
    <w:p w14:paraId="30F5A600" w14:textId="77777777" w:rsidR="005702E0" w:rsidRPr="00827D24" w:rsidRDefault="005702E0" w:rsidP="005702E0">
      <w:pPr>
        <w:numPr>
          <w:ilvl w:val="0"/>
          <w:numId w:val="7"/>
        </w:numPr>
        <w:suppressAutoHyphens/>
        <w:autoSpaceDN w:val="0"/>
        <w:spacing w:line="254" w:lineRule="auto"/>
        <w:jc w:val="both"/>
        <w:rPr>
          <w:rFonts w:ascii="Nunito" w:eastAsia="Calibri" w:hAnsi="Nunito" w:cs="Arial"/>
          <w:color w:val="767171"/>
          <w:sz w:val="22"/>
          <w:szCs w:val="22"/>
        </w:rPr>
      </w:pPr>
      <w:r w:rsidRPr="00827D24">
        <w:rPr>
          <w:rFonts w:ascii="Nunito" w:eastAsia="Calibri" w:hAnsi="Nunito" w:cs="Arial"/>
          <w:color w:val="767171"/>
          <w:sz w:val="22"/>
          <w:szCs w:val="22"/>
        </w:rPr>
        <w:t xml:space="preserve">Payroll Giving </w:t>
      </w:r>
    </w:p>
    <w:p w14:paraId="5AEE2990" w14:textId="77777777" w:rsidR="005702E0" w:rsidRPr="00827D24" w:rsidRDefault="005702E0" w:rsidP="005702E0">
      <w:pPr>
        <w:numPr>
          <w:ilvl w:val="0"/>
          <w:numId w:val="7"/>
        </w:numPr>
        <w:suppressAutoHyphens/>
        <w:autoSpaceDN w:val="0"/>
        <w:spacing w:line="254" w:lineRule="auto"/>
        <w:jc w:val="both"/>
        <w:rPr>
          <w:rFonts w:ascii="Nunito" w:eastAsia="Calibri" w:hAnsi="Nunito" w:cs="Arial"/>
          <w:color w:val="171717"/>
          <w:sz w:val="22"/>
          <w:szCs w:val="22"/>
        </w:rPr>
      </w:pPr>
      <w:r w:rsidRPr="00827D24">
        <w:rPr>
          <w:rFonts w:ascii="Nunito" w:eastAsia="Calibri" w:hAnsi="Nunito" w:cs="Arial"/>
          <w:color w:val="171717"/>
          <w:sz w:val="22"/>
          <w:szCs w:val="22"/>
        </w:rPr>
        <w:t>Salary Sacrifice – pensions</w:t>
      </w:r>
    </w:p>
    <w:p w14:paraId="7DBD51CD" w14:textId="77777777" w:rsidR="005702E0" w:rsidRPr="00827D24" w:rsidRDefault="005702E0" w:rsidP="005702E0">
      <w:pPr>
        <w:numPr>
          <w:ilvl w:val="0"/>
          <w:numId w:val="7"/>
        </w:numPr>
        <w:suppressAutoHyphens/>
        <w:autoSpaceDN w:val="0"/>
        <w:spacing w:line="254" w:lineRule="auto"/>
        <w:jc w:val="both"/>
        <w:rPr>
          <w:rFonts w:ascii="Nunito" w:eastAsia="Calibri" w:hAnsi="Nunito" w:cs="Arial"/>
          <w:color w:val="C00000"/>
          <w:sz w:val="22"/>
          <w:szCs w:val="22"/>
        </w:rPr>
      </w:pPr>
      <w:r w:rsidRPr="00827D24">
        <w:rPr>
          <w:rFonts w:ascii="Nunito" w:eastAsia="Calibri" w:hAnsi="Nunito" w:cs="Arial"/>
          <w:color w:val="C00000"/>
          <w:sz w:val="22"/>
          <w:szCs w:val="22"/>
        </w:rPr>
        <w:t>Access to wellbeing portals which provide support for mental health, nutrition and fitness and GP referral scheme</w:t>
      </w:r>
    </w:p>
    <w:p w14:paraId="62F8132A" w14:textId="77777777" w:rsidR="005702E0" w:rsidRPr="00827D24" w:rsidRDefault="005702E0" w:rsidP="005702E0">
      <w:pPr>
        <w:numPr>
          <w:ilvl w:val="0"/>
          <w:numId w:val="7"/>
        </w:numPr>
        <w:suppressAutoHyphens/>
        <w:autoSpaceDN w:val="0"/>
        <w:spacing w:line="254" w:lineRule="auto"/>
        <w:jc w:val="both"/>
        <w:rPr>
          <w:rFonts w:ascii="Nunito" w:eastAsia="Calibri" w:hAnsi="Nunito" w:cs="Arial"/>
          <w:color w:val="92D050"/>
          <w:sz w:val="22"/>
          <w:szCs w:val="22"/>
        </w:rPr>
      </w:pPr>
      <w:r w:rsidRPr="00827D24">
        <w:rPr>
          <w:rFonts w:ascii="Nunito" w:eastAsia="Calibri" w:hAnsi="Nunito" w:cs="Arial"/>
          <w:color w:val="92D050"/>
          <w:sz w:val="22"/>
          <w:szCs w:val="22"/>
        </w:rPr>
        <w:t>Occupational health support</w:t>
      </w:r>
    </w:p>
    <w:p w14:paraId="62042F76" w14:textId="77777777" w:rsidR="005702E0" w:rsidRPr="00827D24" w:rsidRDefault="005702E0" w:rsidP="005702E0">
      <w:pPr>
        <w:numPr>
          <w:ilvl w:val="0"/>
          <w:numId w:val="7"/>
        </w:numPr>
        <w:suppressAutoHyphens/>
        <w:autoSpaceDN w:val="0"/>
        <w:spacing w:line="254" w:lineRule="auto"/>
        <w:jc w:val="both"/>
        <w:rPr>
          <w:rFonts w:ascii="Nunito" w:eastAsia="Calibri" w:hAnsi="Nunito" w:cs="Arial"/>
          <w:color w:val="1F3864"/>
          <w:sz w:val="22"/>
          <w:szCs w:val="22"/>
        </w:rPr>
      </w:pPr>
      <w:r w:rsidRPr="00827D24">
        <w:rPr>
          <w:rFonts w:ascii="Nunito" w:eastAsia="Calibri" w:hAnsi="Nunito" w:cs="Arial"/>
          <w:color w:val="1F3864"/>
          <w:sz w:val="22"/>
          <w:szCs w:val="22"/>
        </w:rPr>
        <w:t>Welfare support on site</w:t>
      </w:r>
    </w:p>
    <w:p w14:paraId="559DAFB6" w14:textId="77777777" w:rsidR="005702E0" w:rsidRPr="00827D24" w:rsidRDefault="005702E0" w:rsidP="005702E0">
      <w:pPr>
        <w:numPr>
          <w:ilvl w:val="0"/>
          <w:numId w:val="7"/>
        </w:numPr>
        <w:suppressAutoHyphens/>
        <w:autoSpaceDN w:val="0"/>
        <w:spacing w:line="254" w:lineRule="auto"/>
        <w:jc w:val="both"/>
        <w:rPr>
          <w:rFonts w:ascii="Nunito" w:eastAsia="Calibri" w:hAnsi="Nunito" w:cs="Arial"/>
          <w:color w:val="538135"/>
          <w:sz w:val="22"/>
          <w:szCs w:val="22"/>
        </w:rPr>
      </w:pPr>
      <w:r w:rsidRPr="00827D24">
        <w:rPr>
          <w:rFonts w:ascii="Nunito" w:eastAsia="Calibri" w:hAnsi="Nunito" w:cs="Arial"/>
          <w:color w:val="538135"/>
          <w:sz w:val="22"/>
          <w:szCs w:val="22"/>
        </w:rPr>
        <w:t>Sabbatical scheme</w:t>
      </w:r>
    </w:p>
    <w:p w14:paraId="1D6ABDE6" w14:textId="77777777" w:rsidR="005702E0" w:rsidRPr="00827D24" w:rsidRDefault="005702E0" w:rsidP="005702E0">
      <w:pPr>
        <w:numPr>
          <w:ilvl w:val="0"/>
          <w:numId w:val="7"/>
        </w:numPr>
        <w:suppressAutoHyphens/>
        <w:autoSpaceDN w:val="0"/>
        <w:spacing w:line="254" w:lineRule="auto"/>
        <w:jc w:val="both"/>
        <w:rPr>
          <w:rFonts w:ascii="Nunito" w:eastAsia="Calibri" w:hAnsi="Nunito" w:cs="Arial"/>
          <w:color w:val="4472C4"/>
          <w:sz w:val="22"/>
          <w:szCs w:val="22"/>
        </w:rPr>
      </w:pPr>
      <w:r w:rsidRPr="00827D24">
        <w:rPr>
          <w:rFonts w:ascii="Nunito" w:eastAsia="Calibri" w:hAnsi="Nunito" w:cs="Arial"/>
          <w:color w:val="4472C4"/>
          <w:sz w:val="22"/>
          <w:szCs w:val="22"/>
        </w:rPr>
        <w:t>A number of training and development courses to assist you with your career development – leadership, coaching and mentoring.</w:t>
      </w:r>
    </w:p>
    <w:p w14:paraId="2303DFCC" w14:textId="77777777" w:rsidR="005702E0" w:rsidRPr="00827D24" w:rsidRDefault="005702E0" w:rsidP="005702E0">
      <w:pPr>
        <w:numPr>
          <w:ilvl w:val="0"/>
          <w:numId w:val="7"/>
        </w:numPr>
        <w:suppressAutoHyphens/>
        <w:autoSpaceDN w:val="0"/>
        <w:spacing w:line="254" w:lineRule="auto"/>
        <w:jc w:val="both"/>
        <w:rPr>
          <w:rFonts w:ascii="Nunito" w:eastAsia="Calibri" w:hAnsi="Nunito" w:cs="Arial"/>
          <w:color w:val="7030A0"/>
          <w:sz w:val="22"/>
          <w:szCs w:val="22"/>
        </w:rPr>
      </w:pPr>
      <w:r w:rsidRPr="00827D24">
        <w:rPr>
          <w:rFonts w:ascii="Nunito" w:eastAsia="Calibri" w:hAnsi="Nunito" w:cs="Arial"/>
          <w:color w:val="7030A0"/>
          <w:sz w:val="22"/>
          <w:szCs w:val="22"/>
        </w:rPr>
        <w:t>Free car parking</w:t>
      </w:r>
    </w:p>
    <w:p w14:paraId="66AD5446" w14:textId="77777777" w:rsidR="005702E0" w:rsidRPr="00827D24" w:rsidRDefault="005702E0" w:rsidP="005702E0">
      <w:pPr>
        <w:numPr>
          <w:ilvl w:val="0"/>
          <w:numId w:val="7"/>
        </w:numPr>
        <w:suppressAutoHyphens/>
        <w:autoSpaceDN w:val="0"/>
        <w:spacing w:line="254" w:lineRule="auto"/>
        <w:jc w:val="both"/>
        <w:rPr>
          <w:rFonts w:ascii="Nunito" w:eastAsia="Calibri" w:hAnsi="Nunito" w:cs="Arial"/>
          <w:color w:val="92D050"/>
          <w:sz w:val="22"/>
          <w:szCs w:val="22"/>
        </w:rPr>
      </w:pPr>
      <w:r w:rsidRPr="00827D24">
        <w:rPr>
          <w:rFonts w:ascii="Nunito" w:eastAsia="Calibri" w:hAnsi="Nunito" w:cs="Arial"/>
          <w:color w:val="92D050"/>
          <w:sz w:val="22"/>
          <w:szCs w:val="22"/>
        </w:rPr>
        <w:t>Electric car charge points on-site</w:t>
      </w:r>
    </w:p>
    <w:p w14:paraId="2286DFFE" w14:textId="77777777" w:rsidR="005702E0" w:rsidRPr="00827D24" w:rsidRDefault="005702E0" w:rsidP="005702E0">
      <w:pPr>
        <w:ind w:left="720"/>
        <w:jc w:val="both"/>
        <w:rPr>
          <w:rFonts w:ascii="Nunito" w:eastAsia="Calibri" w:hAnsi="Nunito" w:cs="Arial"/>
          <w:color w:val="1F3864"/>
          <w:sz w:val="22"/>
          <w:szCs w:val="22"/>
        </w:rPr>
      </w:pPr>
    </w:p>
    <w:p w14:paraId="2B4BCF98" w14:textId="77777777" w:rsidR="005702E0" w:rsidRPr="006162C0" w:rsidRDefault="005702E0" w:rsidP="005702E0">
      <w:pPr>
        <w:jc w:val="both"/>
        <w:rPr>
          <w:rFonts w:ascii="Nunito" w:eastAsia="Calibri" w:hAnsi="Nunito" w:cs="Arial"/>
          <w:color w:val="002060"/>
          <w:sz w:val="22"/>
          <w:szCs w:val="22"/>
        </w:rPr>
      </w:pPr>
      <w:r w:rsidRPr="006162C0">
        <w:rPr>
          <w:rFonts w:ascii="Nunito" w:eastAsia="Calibri" w:hAnsi="Nunito" w:cs="Arial"/>
          <w:color w:val="002060"/>
          <w:sz w:val="22"/>
          <w:szCs w:val="22"/>
        </w:rPr>
        <w:t>SAMS’ commitment to gender equality has been recognised, as our institute was presented with an Athena SWAN (Scientific Women’s Academic Network) Bronze Award</w:t>
      </w:r>
      <w:r>
        <w:rPr>
          <w:rFonts w:ascii="Nunito" w:eastAsia="Calibri" w:hAnsi="Nunito" w:cs="Arial"/>
          <w:color w:val="002060"/>
          <w:sz w:val="22"/>
          <w:szCs w:val="22"/>
        </w:rPr>
        <w:t xml:space="preserve"> and is currently working towards Investors in Diversity accreditation.</w:t>
      </w:r>
    </w:p>
    <w:p w14:paraId="1667B62A" w14:textId="77777777" w:rsidR="005702E0" w:rsidRDefault="005702E0" w:rsidP="005702E0">
      <w:pPr>
        <w:jc w:val="both"/>
        <w:rPr>
          <w:rFonts w:ascii="Nunito" w:hAnsi="Nunito" w:cs="Arial"/>
          <w:bCs/>
          <w:color w:val="002060"/>
          <w:sz w:val="22"/>
          <w:szCs w:val="22"/>
        </w:rPr>
      </w:pPr>
    </w:p>
    <w:p w14:paraId="23C428B9" w14:textId="77777777" w:rsidR="005702E0" w:rsidRDefault="005702E0" w:rsidP="005702E0">
      <w:pPr>
        <w:jc w:val="both"/>
        <w:rPr>
          <w:rFonts w:ascii="Nunito" w:hAnsi="Nunito" w:cs="Arial"/>
          <w:bCs/>
          <w:color w:val="002060"/>
          <w:sz w:val="22"/>
          <w:szCs w:val="22"/>
        </w:rPr>
      </w:pPr>
      <w:r w:rsidRPr="009844BF">
        <w:rPr>
          <w:rFonts w:ascii="Nunito" w:hAnsi="Nunito" w:cs="Arial"/>
          <w:bCs/>
          <w:color w:val="002060"/>
          <w:sz w:val="22"/>
          <w:szCs w:val="22"/>
        </w:rPr>
        <w:t xml:space="preserve">SAMS </w:t>
      </w:r>
      <w:r>
        <w:rPr>
          <w:rFonts w:ascii="Nunito" w:hAnsi="Nunito" w:cs="Arial"/>
          <w:bCs/>
          <w:color w:val="002060"/>
          <w:sz w:val="22"/>
          <w:szCs w:val="22"/>
        </w:rPr>
        <w:t>holds</w:t>
      </w:r>
      <w:r w:rsidRPr="009844BF">
        <w:rPr>
          <w:rFonts w:ascii="Nunito" w:hAnsi="Nunito" w:cs="Arial"/>
          <w:bCs/>
          <w:color w:val="002060"/>
          <w:sz w:val="22"/>
          <w:szCs w:val="22"/>
        </w:rPr>
        <w:t xml:space="preserve"> a Youth Friendly Employer Badge – Bronze Award.</w:t>
      </w:r>
    </w:p>
    <w:p w14:paraId="375B1547" w14:textId="77777777" w:rsidR="005702E0" w:rsidRDefault="005702E0" w:rsidP="005702E0">
      <w:pPr>
        <w:jc w:val="both"/>
        <w:rPr>
          <w:rFonts w:ascii="Nunito" w:hAnsi="Nunito" w:cs="Arial"/>
          <w:bCs/>
          <w:color w:val="002060"/>
          <w:sz w:val="22"/>
          <w:szCs w:val="22"/>
        </w:rPr>
      </w:pPr>
    </w:p>
    <w:p w14:paraId="3C4C16FD" w14:textId="77777777" w:rsidR="005702E0" w:rsidRPr="009844BF" w:rsidRDefault="005702E0" w:rsidP="005702E0">
      <w:pPr>
        <w:jc w:val="both"/>
        <w:rPr>
          <w:rFonts w:ascii="Nunito" w:hAnsi="Nunito" w:cs="Arial"/>
          <w:bCs/>
          <w:color w:val="002060"/>
          <w:sz w:val="22"/>
          <w:szCs w:val="22"/>
        </w:rPr>
      </w:pPr>
      <w:r>
        <w:rPr>
          <w:rFonts w:ascii="Nunito" w:hAnsi="Nunito" w:cs="Arial"/>
          <w:bCs/>
          <w:color w:val="002060"/>
          <w:sz w:val="22"/>
          <w:szCs w:val="22"/>
        </w:rPr>
        <w:t>We are now a Fair Work Employer.</w:t>
      </w:r>
    </w:p>
    <w:p w14:paraId="4E1ACBB7" w14:textId="77777777" w:rsidR="005702E0" w:rsidRDefault="005702E0" w:rsidP="005702E0">
      <w:pPr>
        <w:jc w:val="both"/>
        <w:rPr>
          <w:rFonts w:ascii="Nunito" w:hAnsi="Nunito" w:cs="Arial"/>
          <w:bCs/>
          <w:color w:val="002060"/>
          <w:sz w:val="22"/>
          <w:szCs w:val="22"/>
        </w:rPr>
      </w:pPr>
    </w:p>
    <w:p w14:paraId="75060338" w14:textId="77777777" w:rsidR="005702E0" w:rsidRPr="009844BF" w:rsidRDefault="005702E0" w:rsidP="005702E0">
      <w:pPr>
        <w:jc w:val="both"/>
        <w:rPr>
          <w:rFonts w:ascii="Nunito" w:hAnsi="Nunito" w:cs="Arial"/>
          <w:bCs/>
          <w:color w:val="002060"/>
          <w:sz w:val="22"/>
          <w:szCs w:val="22"/>
        </w:rPr>
      </w:pPr>
      <w:r w:rsidRPr="009844BF">
        <w:rPr>
          <w:rFonts w:ascii="Nunito" w:hAnsi="Nunito" w:cs="Arial"/>
          <w:bCs/>
          <w:color w:val="002060"/>
          <w:sz w:val="22"/>
          <w:szCs w:val="22"/>
        </w:rPr>
        <w:t>As an Academic Partner of the University of the Highlands &amp; Islands (UHI), SAMS is designated as an educational establishment and subject to the provisions of the Protection of Children (Scotland) Act.  Certain roles may be subject to a satisfactory check by Disclosure (Scotland) as a condition of their appointment.</w:t>
      </w:r>
    </w:p>
    <w:p w14:paraId="02B67016" w14:textId="6DF714D3" w:rsidR="005702E0" w:rsidRPr="00827D24" w:rsidRDefault="005702E0" w:rsidP="005702E0">
      <w:pPr>
        <w:shd w:val="clear" w:color="auto" w:fill="46BFDE"/>
        <w:spacing w:before="100" w:beforeAutospacing="1" w:after="100" w:afterAutospacing="1"/>
        <w:jc w:val="center"/>
        <w:rPr>
          <w:rFonts w:ascii="Nunito" w:eastAsia="Calibri" w:hAnsi="Nunito" w:cs="Arial"/>
          <w:color w:val="FFFFFF"/>
          <w:sz w:val="22"/>
          <w:szCs w:val="22"/>
        </w:rPr>
      </w:pPr>
      <w:r w:rsidRPr="00827D24">
        <w:rPr>
          <w:rFonts w:ascii="Nunito" w:eastAsia="Calibri" w:hAnsi="Nunito" w:cs="Arial"/>
          <w:color w:val="FFFFFF"/>
          <w:sz w:val="22"/>
          <w:szCs w:val="22"/>
        </w:rPr>
        <w:t xml:space="preserve">Applications must include CV and Cover Letter and should be sent electronically to </w:t>
      </w:r>
      <w:hyperlink r:id="rId7" w:history="1">
        <w:r w:rsidRPr="00827D24">
          <w:rPr>
            <w:rStyle w:val="Hyperlink"/>
            <w:rFonts w:ascii="Nunito" w:eastAsia="Calibri" w:hAnsi="Nunito" w:cs="Arial"/>
            <w:color w:val="FFFFFF"/>
            <w:sz w:val="22"/>
            <w:szCs w:val="22"/>
          </w:rPr>
          <w:t>recruitment@sams.ac.uk</w:t>
        </w:r>
      </w:hyperlink>
      <w:r w:rsidRPr="00827D24">
        <w:rPr>
          <w:rFonts w:ascii="Nunito" w:eastAsia="Calibri" w:hAnsi="Nunito" w:cs="Arial"/>
          <w:color w:val="FFFFFF"/>
          <w:sz w:val="22"/>
          <w:szCs w:val="22"/>
        </w:rPr>
        <w:t xml:space="preserve"> quoting Job Ref. ‘</w:t>
      </w:r>
      <w:r w:rsidRPr="0067362F">
        <w:rPr>
          <w:rFonts w:ascii="Nunito" w:eastAsia="Calibri" w:hAnsi="Nunito" w:cs="Arial"/>
          <w:color w:val="FFFFFF"/>
          <w:sz w:val="22"/>
          <w:szCs w:val="22"/>
        </w:rPr>
        <w:t>D2</w:t>
      </w:r>
      <w:r>
        <w:rPr>
          <w:rFonts w:ascii="Nunito" w:eastAsia="Calibri" w:hAnsi="Nunito" w:cs="Arial"/>
          <w:color w:val="FFFFFF"/>
          <w:sz w:val="22"/>
          <w:szCs w:val="22"/>
        </w:rPr>
        <w:t>7</w:t>
      </w:r>
      <w:r w:rsidRPr="0067362F">
        <w:rPr>
          <w:rFonts w:ascii="Nunito" w:eastAsia="Calibri" w:hAnsi="Nunito" w:cs="Arial"/>
          <w:color w:val="FFFFFF"/>
          <w:sz w:val="22"/>
          <w:szCs w:val="22"/>
        </w:rPr>
        <w:t>/24.</w:t>
      </w:r>
      <w:r>
        <w:rPr>
          <w:rFonts w:ascii="Nunito" w:eastAsia="Calibri" w:hAnsi="Nunito" w:cs="Arial"/>
          <w:color w:val="FFFFFF"/>
          <w:sz w:val="22"/>
          <w:szCs w:val="22"/>
        </w:rPr>
        <w:t xml:space="preserve">CA’ </w:t>
      </w:r>
      <w:r w:rsidRPr="00827D24">
        <w:rPr>
          <w:rFonts w:ascii="Nunito" w:eastAsia="Calibri" w:hAnsi="Nunito" w:cs="Arial"/>
          <w:color w:val="FFFFFF"/>
          <w:sz w:val="22"/>
          <w:szCs w:val="22"/>
        </w:rPr>
        <w:t>in the subject line.</w:t>
      </w:r>
    </w:p>
    <w:p w14:paraId="2BF6AF78" w14:textId="5B7C51C1" w:rsidR="005702E0" w:rsidRPr="007B5555" w:rsidRDefault="005702E0" w:rsidP="005702E0">
      <w:pPr>
        <w:shd w:val="clear" w:color="auto" w:fill="46BFDE"/>
        <w:spacing w:before="100" w:beforeAutospacing="1" w:after="100" w:afterAutospacing="1"/>
        <w:jc w:val="center"/>
        <w:rPr>
          <w:rFonts w:ascii="Nunito" w:eastAsia="Calibri" w:hAnsi="Nunito" w:cs="Arial"/>
          <w:color w:val="FFFFFF" w:themeColor="background1"/>
          <w:sz w:val="22"/>
          <w:szCs w:val="22"/>
        </w:rPr>
      </w:pPr>
      <w:r w:rsidRPr="00827D24">
        <w:rPr>
          <w:rFonts w:ascii="Nunito" w:eastAsia="Calibri" w:hAnsi="Nunito" w:cs="Arial"/>
          <w:color w:val="FFFFFF"/>
          <w:sz w:val="22"/>
          <w:szCs w:val="22"/>
        </w:rPr>
        <w:t xml:space="preserve">The closing date for applications is </w:t>
      </w:r>
      <w:r>
        <w:rPr>
          <w:rFonts w:ascii="Nunito" w:eastAsia="Calibri" w:hAnsi="Nunito" w:cs="Arial"/>
          <w:color w:val="FFFFFF" w:themeColor="background1"/>
          <w:sz w:val="22"/>
          <w:szCs w:val="22"/>
        </w:rPr>
        <w:t>21</w:t>
      </w:r>
      <w:r w:rsidRPr="005702E0">
        <w:rPr>
          <w:rFonts w:ascii="Nunito" w:eastAsia="Calibri" w:hAnsi="Nunito" w:cs="Arial"/>
          <w:color w:val="FFFFFF" w:themeColor="background1"/>
          <w:sz w:val="22"/>
          <w:szCs w:val="22"/>
          <w:vertAlign w:val="superscript"/>
        </w:rPr>
        <w:t>st</w:t>
      </w:r>
      <w:r>
        <w:rPr>
          <w:rFonts w:ascii="Nunito" w:eastAsia="Calibri" w:hAnsi="Nunito" w:cs="Arial"/>
          <w:color w:val="FFFFFF" w:themeColor="background1"/>
          <w:sz w:val="22"/>
          <w:szCs w:val="22"/>
        </w:rPr>
        <w:t xml:space="preserve"> February</w:t>
      </w:r>
      <w:r w:rsidRPr="000B05F5">
        <w:rPr>
          <w:rFonts w:ascii="Nunito" w:eastAsia="Calibri" w:hAnsi="Nunito" w:cs="Arial"/>
          <w:color w:val="FFFFFF" w:themeColor="background1"/>
          <w:sz w:val="22"/>
          <w:szCs w:val="22"/>
        </w:rPr>
        <w:t xml:space="preserve"> 2025</w:t>
      </w:r>
      <w:r>
        <w:rPr>
          <w:rFonts w:ascii="Nunito" w:eastAsia="Calibri" w:hAnsi="Nunito" w:cs="Arial"/>
          <w:color w:val="FFFFFF" w:themeColor="background1"/>
          <w:sz w:val="22"/>
          <w:szCs w:val="22"/>
        </w:rPr>
        <w:t>.</w:t>
      </w:r>
    </w:p>
    <w:p w14:paraId="31B66045" w14:textId="18AF4179" w:rsidR="005702E0" w:rsidRPr="007B5555" w:rsidRDefault="005702E0" w:rsidP="005702E0">
      <w:pPr>
        <w:shd w:val="clear" w:color="auto" w:fill="46BFDE"/>
        <w:spacing w:before="100" w:beforeAutospacing="1" w:after="100" w:afterAutospacing="1"/>
        <w:jc w:val="center"/>
        <w:rPr>
          <w:rFonts w:ascii="Nunito" w:eastAsia="Calibri" w:hAnsi="Nunito" w:cs="Arial"/>
          <w:color w:val="FFFFFF" w:themeColor="background1"/>
          <w:sz w:val="22"/>
          <w:szCs w:val="22"/>
        </w:rPr>
      </w:pPr>
      <w:r w:rsidRPr="007B5555">
        <w:rPr>
          <w:rFonts w:ascii="Nunito" w:eastAsia="Calibri" w:hAnsi="Nunito" w:cs="Arial"/>
          <w:color w:val="FFFFFF" w:themeColor="background1"/>
          <w:sz w:val="22"/>
          <w:szCs w:val="22"/>
        </w:rPr>
        <w:lastRenderedPageBreak/>
        <w:t xml:space="preserve">Interviews to be held </w:t>
      </w:r>
      <w:r>
        <w:rPr>
          <w:rFonts w:ascii="Nunito" w:eastAsia="Calibri" w:hAnsi="Nunito" w:cs="Arial"/>
          <w:color w:val="FFFFFF" w:themeColor="background1"/>
          <w:sz w:val="22"/>
          <w:szCs w:val="22"/>
        </w:rPr>
        <w:t>in early-March 2025.</w:t>
      </w:r>
    </w:p>
    <w:p w14:paraId="3C980119" w14:textId="77777777" w:rsidR="005702E0" w:rsidRPr="009844BF" w:rsidRDefault="005702E0" w:rsidP="005702E0">
      <w:pPr>
        <w:jc w:val="both"/>
        <w:rPr>
          <w:rFonts w:ascii="Nunito" w:hAnsi="Nunito" w:cs="Arial"/>
          <w:bCs/>
          <w:color w:val="002060"/>
          <w:sz w:val="22"/>
          <w:szCs w:val="22"/>
        </w:rPr>
      </w:pPr>
      <w:r w:rsidRPr="009844BF">
        <w:rPr>
          <w:rFonts w:ascii="Nunito" w:hAnsi="Nunito" w:cs="Arial"/>
          <w:bCs/>
          <w:color w:val="002060"/>
          <w:sz w:val="22"/>
          <w:szCs w:val="22"/>
        </w:rPr>
        <w:t>Please note, we prefer to contact referees prior to interview.</w:t>
      </w:r>
    </w:p>
    <w:p w14:paraId="2E6EE13E" w14:textId="77777777" w:rsidR="005702E0" w:rsidRPr="00827D24" w:rsidRDefault="005702E0" w:rsidP="005702E0">
      <w:pPr>
        <w:shd w:val="clear" w:color="auto" w:fill="46BFDE"/>
        <w:spacing w:before="100" w:beforeAutospacing="1"/>
        <w:jc w:val="both"/>
        <w:rPr>
          <w:rFonts w:ascii="Nunito" w:eastAsia="Calibri" w:hAnsi="Nunito" w:cs="Arial"/>
          <w:color w:val="FFFFFF"/>
          <w:sz w:val="22"/>
          <w:szCs w:val="22"/>
        </w:rPr>
      </w:pPr>
      <w:r w:rsidRPr="00827D24">
        <w:rPr>
          <w:rFonts w:ascii="Nunito" w:eastAsia="Calibri" w:hAnsi="Nunito" w:cs="Arial"/>
          <w:color w:val="FFFFFF"/>
          <w:sz w:val="22"/>
          <w:szCs w:val="22"/>
        </w:rPr>
        <w:t>Guidance for Applicants </w:t>
      </w:r>
    </w:p>
    <w:p w14:paraId="6EC3D419" w14:textId="77777777" w:rsidR="005702E0" w:rsidRPr="009844BF" w:rsidRDefault="005702E0" w:rsidP="005702E0">
      <w:pPr>
        <w:jc w:val="both"/>
        <w:rPr>
          <w:rFonts w:ascii="Nunito" w:hAnsi="Nunito" w:cs="Arial"/>
          <w:bCs/>
          <w:color w:val="002060"/>
          <w:sz w:val="22"/>
          <w:szCs w:val="22"/>
        </w:rPr>
      </w:pPr>
      <w:r w:rsidRPr="0067362F">
        <w:rPr>
          <w:rFonts w:ascii="Nunito" w:hAnsi="Nunito" w:cs="Arial"/>
          <w:bCs/>
          <w:color w:val="002060"/>
          <w:sz w:val="22"/>
          <w:szCs w:val="22"/>
        </w:rPr>
        <w:t>This position unfortunately does not meet the minimum requirements for sponsorship to work in the UK.  You must therefore have the rights in place to work in the UK already.</w:t>
      </w:r>
    </w:p>
    <w:p w14:paraId="69ACB558" w14:textId="77777777" w:rsidR="005702E0" w:rsidRPr="00827D24" w:rsidRDefault="005702E0" w:rsidP="005702E0">
      <w:pPr>
        <w:shd w:val="clear" w:color="auto" w:fill="46BFDE"/>
        <w:spacing w:before="100" w:beforeAutospacing="1"/>
        <w:jc w:val="both"/>
        <w:rPr>
          <w:rFonts w:ascii="Nunito" w:eastAsia="Calibri" w:hAnsi="Nunito" w:cs="Arial"/>
          <w:color w:val="FFFFFF"/>
          <w:sz w:val="22"/>
          <w:szCs w:val="22"/>
        </w:rPr>
      </w:pPr>
      <w:r w:rsidRPr="00827D24">
        <w:rPr>
          <w:rFonts w:ascii="Nunito" w:eastAsia="Calibri" w:hAnsi="Nunito" w:cs="Arial"/>
          <w:color w:val="FFFFFF"/>
          <w:sz w:val="22"/>
          <w:szCs w:val="22"/>
        </w:rPr>
        <w:t>Your application – what are we looking for?</w:t>
      </w:r>
    </w:p>
    <w:p w14:paraId="21B5F153" w14:textId="77777777" w:rsidR="005702E0" w:rsidRPr="00827D24" w:rsidRDefault="005702E0" w:rsidP="005702E0">
      <w:pPr>
        <w:jc w:val="both"/>
        <w:rPr>
          <w:rFonts w:ascii="Nunito" w:hAnsi="Nunito" w:cs="Arial"/>
          <w:bCs/>
          <w:color w:val="002060"/>
          <w:sz w:val="22"/>
          <w:szCs w:val="22"/>
        </w:rPr>
      </w:pPr>
      <w:r w:rsidRPr="00827D24">
        <w:rPr>
          <w:rFonts w:ascii="Nunito" w:hAnsi="Nunito" w:cs="Arial"/>
          <w:bCs/>
          <w:color w:val="002060"/>
          <w:sz w:val="22"/>
          <w:szCs w:val="22"/>
        </w:rPr>
        <w:t>We are looking for a full CV – please remember to document all your relevant work experience, listed with the most recent first. You should also include your educational achievements with your most recent qualification first.  You should include skills and competencies gained from previous employment or education.  This should be specific to the job description.  Also, please include details of two referees, one referee at least from your current role, who we may contact if invited for interview.    </w:t>
      </w:r>
    </w:p>
    <w:p w14:paraId="5BF7B665" w14:textId="77777777" w:rsidR="005702E0" w:rsidRPr="00827D24" w:rsidRDefault="005702E0" w:rsidP="005702E0">
      <w:pPr>
        <w:jc w:val="both"/>
        <w:rPr>
          <w:rFonts w:ascii="Nunito" w:hAnsi="Nunito" w:cs="Arial"/>
          <w:bCs/>
          <w:color w:val="002060"/>
          <w:sz w:val="22"/>
          <w:szCs w:val="22"/>
        </w:rPr>
      </w:pPr>
    </w:p>
    <w:p w14:paraId="491D3834" w14:textId="77777777" w:rsidR="005702E0" w:rsidRPr="00827D24" w:rsidRDefault="005702E0" w:rsidP="005702E0">
      <w:pPr>
        <w:jc w:val="both"/>
        <w:rPr>
          <w:rFonts w:ascii="Nunito" w:hAnsi="Nunito" w:cs="Arial"/>
          <w:bCs/>
          <w:color w:val="002060"/>
          <w:sz w:val="22"/>
          <w:szCs w:val="22"/>
        </w:rPr>
      </w:pPr>
      <w:r w:rsidRPr="00827D24">
        <w:rPr>
          <w:rFonts w:ascii="Nunito" w:hAnsi="Nunito" w:cs="Arial"/>
          <w:bCs/>
          <w:color w:val="002060"/>
          <w:sz w:val="22"/>
          <w:szCs w:val="22"/>
        </w:rPr>
        <w:t>We enjoy reading cover letters and these are an important part of the application.  In the letter, connect your past accomplishments with the requirements listed in the job description. Focus on your most relevant experience, qualifications, and skills. Where possible, quantify your accomplishments with facts and data.  </w:t>
      </w:r>
    </w:p>
    <w:p w14:paraId="0101F1DF" w14:textId="77777777" w:rsidR="005702E0" w:rsidRPr="00827D24" w:rsidRDefault="005702E0" w:rsidP="005702E0">
      <w:pPr>
        <w:shd w:val="clear" w:color="auto" w:fill="46BFDE"/>
        <w:spacing w:before="100" w:beforeAutospacing="1" w:after="240"/>
        <w:jc w:val="both"/>
        <w:rPr>
          <w:rFonts w:ascii="Nunito" w:eastAsia="Calibri" w:hAnsi="Nunito" w:cs="Arial"/>
          <w:color w:val="FFFFFF"/>
          <w:sz w:val="22"/>
          <w:szCs w:val="22"/>
        </w:rPr>
      </w:pPr>
      <w:r w:rsidRPr="00827D24">
        <w:rPr>
          <w:rFonts w:ascii="Nunito" w:eastAsia="Calibri" w:hAnsi="Nunito" w:cs="Arial"/>
          <w:color w:val="FFFFFF"/>
          <w:sz w:val="22"/>
          <w:szCs w:val="22"/>
        </w:rPr>
        <w:t> Useful links </w:t>
      </w:r>
    </w:p>
    <w:p w14:paraId="42A8965C" w14:textId="77777777" w:rsidR="005702E0" w:rsidRPr="00827D24" w:rsidRDefault="005702E0" w:rsidP="005702E0">
      <w:pPr>
        <w:numPr>
          <w:ilvl w:val="0"/>
          <w:numId w:val="8"/>
        </w:numPr>
        <w:spacing w:before="100" w:beforeAutospacing="1" w:line="254" w:lineRule="auto"/>
        <w:jc w:val="both"/>
        <w:rPr>
          <w:rFonts w:ascii="Nunito" w:hAnsi="Nunito" w:cs="Arial"/>
          <w:bCs/>
          <w:color w:val="153D63" w:themeColor="text2" w:themeTint="E6"/>
          <w:sz w:val="22"/>
          <w:szCs w:val="22"/>
        </w:rPr>
      </w:pPr>
      <w:hyperlink r:id="rId8" w:history="1">
        <w:r w:rsidRPr="00827D24">
          <w:rPr>
            <w:rStyle w:val="Hyperlink"/>
            <w:rFonts w:ascii="Nunito" w:eastAsiaTheme="majorEastAsia" w:hAnsi="Nunito"/>
            <w:color w:val="46BFDE"/>
            <w:sz w:val="22"/>
            <w:szCs w:val="22"/>
          </w:rPr>
          <w:t>How to write a flawless cover letter</w:t>
        </w:r>
      </w:hyperlink>
      <w:r w:rsidRPr="00827D24">
        <w:rPr>
          <w:rFonts w:ascii="Nunito" w:hAnsi="Nunito" w:cs="Arial"/>
          <w:sz w:val="22"/>
          <w:szCs w:val="22"/>
        </w:rPr>
        <w:t> </w:t>
      </w:r>
      <w:r w:rsidRPr="00827D24">
        <w:rPr>
          <w:rFonts w:ascii="Nunito" w:hAnsi="Nunito" w:cs="Arial"/>
          <w:bCs/>
          <w:color w:val="153D63" w:themeColor="text2" w:themeTint="E6"/>
          <w:sz w:val="22"/>
          <w:szCs w:val="22"/>
        </w:rPr>
        <w:t>(please right click and select open in new tab)</w:t>
      </w:r>
    </w:p>
    <w:p w14:paraId="589D108D" w14:textId="77777777" w:rsidR="005702E0" w:rsidRPr="00827D24" w:rsidRDefault="005702E0" w:rsidP="005702E0">
      <w:pPr>
        <w:numPr>
          <w:ilvl w:val="0"/>
          <w:numId w:val="8"/>
        </w:numPr>
        <w:spacing w:before="100" w:beforeAutospacing="1" w:line="254" w:lineRule="auto"/>
        <w:jc w:val="both"/>
        <w:rPr>
          <w:rFonts w:ascii="Nunito" w:hAnsi="Nunito" w:cs="Arial"/>
          <w:bCs/>
          <w:color w:val="002060"/>
          <w:sz w:val="22"/>
          <w:szCs w:val="22"/>
        </w:rPr>
      </w:pPr>
      <w:hyperlink r:id="rId9" w:history="1">
        <w:r w:rsidRPr="00827D24">
          <w:rPr>
            <w:rStyle w:val="Hyperlink"/>
            <w:rFonts w:ascii="Nunito" w:eastAsiaTheme="majorEastAsia" w:hAnsi="Nunito"/>
            <w:color w:val="46BFDE"/>
            <w:sz w:val="22"/>
            <w:szCs w:val="22"/>
          </w:rPr>
          <w:t>How to write a CV</w:t>
        </w:r>
      </w:hyperlink>
      <w:r w:rsidRPr="00827D24">
        <w:rPr>
          <w:rFonts w:ascii="Nunito" w:hAnsi="Nunito" w:cs="Arial"/>
          <w:sz w:val="22"/>
          <w:szCs w:val="22"/>
        </w:rPr>
        <w:t> </w:t>
      </w:r>
      <w:r w:rsidRPr="00827D24">
        <w:rPr>
          <w:rFonts w:ascii="Nunito" w:hAnsi="Nunito" w:cs="Arial"/>
          <w:bCs/>
          <w:color w:val="153D63" w:themeColor="text2" w:themeTint="E6"/>
          <w:sz w:val="22"/>
          <w:szCs w:val="22"/>
        </w:rPr>
        <w:t>(please right click and select open in new tab)</w:t>
      </w:r>
    </w:p>
    <w:p w14:paraId="1C90E151" w14:textId="77777777" w:rsidR="005702E0" w:rsidRPr="00827D24" w:rsidRDefault="005702E0" w:rsidP="005702E0">
      <w:pPr>
        <w:jc w:val="both"/>
        <w:rPr>
          <w:rFonts w:ascii="Nunito" w:hAnsi="Nunito"/>
          <w:b/>
          <w:sz w:val="22"/>
          <w:szCs w:val="22"/>
          <w:u w:val="single"/>
        </w:rPr>
      </w:pPr>
    </w:p>
    <w:p w14:paraId="7D20B012" w14:textId="77777777" w:rsidR="005702E0" w:rsidRPr="00827D24" w:rsidRDefault="005702E0" w:rsidP="005702E0">
      <w:pPr>
        <w:jc w:val="both"/>
        <w:rPr>
          <w:rFonts w:ascii="Nunito" w:hAnsi="Nunito"/>
          <w:sz w:val="22"/>
          <w:szCs w:val="22"/>
        </w:rPr>
      </w:pPr>
      <w:r w:rsidRPr="005A6882">
        <w:rPr>
          <w:noProof/>
        </w:rPr>
        <w:drawing>
          <wp:anchor distT="0" distB="0" distL="114300" distR="114300" simplePos="0" relativeHeight="251661312" behindDoc="1" locked="0" layoutInCell="1" allowOverlap="1" wp14:anchorId="149825F7" wp14:editId="2BF52AD5">
            <wp:simplePos x="0" y="0"/>
            <wp:positionH relativeFrom="column">
              <wp:posOffset>2638425</wp:posOffset>
            </wp:positionH>
            <wp:positionV relativeFrom="paragraph">
              <wp:posOffset>161925</wp:posOffset>
            </wp:positionV>
            <wp:extent cx="1181100" cy="873125"/>
            <wp:effectExtent l="0" t="0" r="0" b="0"/>
            <wp:wrapNone/>
            <wp:docPr id="1963340162" name="Picture 1963340162" descr="A picture containing text, logo, font, businessc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3047733" name="Picture 2" descr="A picture containing text, logo, font, businesscard&#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181100" cy="873125"/>
                    </a:xfrm>
                    <a:prstGeom prst="rect">
                      <a:avLst/>
                    </a:prstGeom>
                  </pic:spPr>
                </pic:pic>
              </a:graphicData>
            </a:graphic>
            <wp14:sizeRelH relativeFrom="margin">
              <wp14:pctWidth>0</wp14:pctWidth>
            </wp14:sizeRelH>
            <wp14:sizeRelV relativeFrom="margin">
              <wp14:pctHeight>0</wp14:pctHeight>
            </wp14:sizeRelV>
          </wp:anchor>
        </w:drawing>
      </w:r>
    </w:p>
    <w:p w14:paraId="6A0FA5F6" w14:textId="77777777" w:rsidR="005702E0" w:rsidRPr="00827D24" w:rsidRDefault="005702E0" w:rsidP="005702E0">
      <w:pPr>
        <w:jc w:val="center"/>
        <w:rPr>
          <w:rFonts w:ascii="Nunito" w:hAnsi="Nunito"/>
          <w:sz w:val="22"/>
          <w:szCs w:val="22"/>
        </w:rPr>
      </w:pPr>
      <w:r w:rsidRPr="00827D24">
        <w:rPr>
          <w:rFonts w:ascii="Nunito" w:hAnsi="Nunito"/>
          <w:noProof/>
          <w:sz w:val="22"/>
          <w:szCs w:val="22"/>
        </w:rPr>
        <w:drawing>
          <wp:anchor distT="0" distB="0" distL="114300" distR="114300" simplePos="0" relativeHeight="251660288" behindDoc="0" locked="0" layoutInCell="1" allowOverlap="1" wp14:anchorId="7778E665" wp14:editId="742BB9A8">
            <wp:simplePos x="0" y="0"/>
            <wp:positionH relativeFrom="column">
              <wp:posOffset>1862455</wp:posOffset>
            </wp:positionH>
            <wp:positionV relativeFrom="paragraph">
              <wp:posOffset>9525</wp:posOffset>
            </wp:positionV>
            <wp:extent cx="829310" cy="835025"/>
            <wp:effectExtent l="0" t="0" r="0" b="0"/>
            <wp:wrapNone/>
            <wp:docPr id="8" name="Picture 5" descr="A blue square with white text and a bi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5" descr="A blue square with white text and a bird&#10;&#10;Description automatically generate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29310" cy="835025"/>
                    </a:xfrm>
                    <a:prstGeom prst="rect">
                      <a:avLst/>
                    </a:prstGeom>
                    <a:noFill/>
                  </pic:spPr>
                </pic:pic>
              </a:graphicData>
            </a:graphic>
            <wp14:sizeRelH relativeFrom="page">
              <wp14:pctWidth>0</wp14:pctWidth>
            </wp14:sizeRelH>
            <wp14:sizeRelV relativeFrom="page">
              <wp14:pctHeight>0</wp14:pctHeight>
            </wp14:sizeRelV>
          </wp:anchor>
        </w:drawing>
      </w:r>
    </w:p>
    <w:p w14:paraId="755EBF48" w14:textId="77777777" w:rsidR="005702E0" w:rsidRPr="00827D24" w:rsidRDefault="005702E0" w:rsidP="005702E0">
      <w:pPr>
        <w:tabs>
          <w:tab w:val="left" w:pos="3496"/>
        </w:tabs>
        <w:rPr>
          <w:rFonts w:ascii="Nunito" w:hAnsi="Nunito"/>
          <w:sz w:val="22"/>
          <w:szCs w:val="22"/>
        </w:rPr>
      </w:pPr>
    </w:p>
    <w:p w14:paraId="4EDD2318" w14:textId="77777777" w:rsidR="005702E0" w:rsidRPr="008512AF" w:rsidRDefault="005702E0" w:rsidP="005702E0">
      <w:pPr>
        <w:spacing w:after="120"/>
        <w:jc w:val="both"/>
        <w:rPr>
          <w:rFonts w:ascii="Nunito" w:hAnsi="Nunito" w:cs="Arial"/>
          <w:color w:val="153D63" w:themeColor="text2" w:themeTint="E6"/>
          <w:sz w:val="22"/>
          <w:szCs w:val="22"/>
        </w:rPr>
      </w:pPr>
    </w:p>
    <w:p w14:paraId="72CA8E1A" w14:textId="77777777" w:rsidR="005702E0" w:rsidRPr="00514778" w:rsidRDefault="005702E0" w:rsidP="0007022F">
      <w:pPr>
        <w:rPr>
          <w:rFonts w:ascii="Nunito" w:hAnsi="Nunito"/>
          <w:color w:val="153D63" w:themeColor="text2" w:themeTint="E6"/>
          <w:sz w:val="22"/>
          <w:szCs w:val="22"/>
        </w:rPr>
      </w:pPr>
    </w:p>
    <w:sectPr w:rsidR="005702E0" w:rsidRPr="0051477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Nunito">
    <w:panose1 w:val="00000500000000000000"/>
    <w:charset w:val="00"/>
    <w:family w:val="auto"/>
    <w:pitch w:val="variable"/>
    <w:sig w:usb0="A00002FF" w:usb1="5000204B" w:usb2="00000000" w:usb3="00000000" w:csb0="00000197" w:csb1="00000000"/>
  </w:font>
  <w:font w:name="Arial">
    <w:panose1 w:val="020B0604020202020204"/>
    <w:charset w:val="00"/>
    <w:family w:val="swiss"/>
    <w:pitch w:val="variable"/>
    <w:sig w:usb0="E0002EFF" w:usb1="C000785B" w:usb2="00000009" w:usb3="00000000" w:csb0="000001FF" w:csb1="00000000"/>
  </w:font>
  <w:font w:name="F1">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CC6128"/>
    <w:multiLevelType w:val="hybridMultilevel"/>
    <w:tmpl w:val="FCFE4F5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22A679B3"/>
    <w:multiLevelType w:val="hybridMultilevel"/>
    <w:tmpl w:val="17902EB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31B76CAC"/>
    <w:multiLevelType w:val="hybridMultilevel"/>
    <w:tmpl w:val="A46653C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32DD7737"/>
    <w:multiLevelType w:val="multilevel"/>
    <w:tmpl w:val="90EA039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E93417C"/>
    <w:multiLevelType w:val="hybridMultilevel"/>
    <w:tmpl w:val="D5A4A53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5F202C3C"/>
    <w:multiLevelType w:val="hybridMultilevel"/>
    <w:tmpl w:val="582E6F7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61873CEA"/>
    <w:multiLevelType w:val="multilevel"/>
    <w:tmpl w:val="30301DC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7" w15:restartNumberingAfterBreak="0">
    <w:nsid w:val="6A5A3B59"/>
    <w:multiLevelType w:val="hybridMultilevel"/>
    <w:tmpl w:val="2DC2B69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682980377">
    <w:abstractNumId w:val="1"/>
  </w:num>
  <w:num w:numId="2" w16cid:durableId="1855997525">
    <w:abstractNumId w:val="7"/>
  </w:num>
  <w:num w:numId="3" w16cid:durableId="1332098773">
    <w:abstractNumId w:val="4"/>
  </w:num>
  <w:num w:numId="4" w16cid:durableId="1143353823">
    <w:abstractNumId w:val="0"/>
  </w:num>
  <w:num w:numId="5" w16cid:durableId="1683044826">
    <w:abstractNumId w:val="2"/>
  </w:num>
  <w:num w:numId="6" w16cid:durableId="1943800597">
    <w:abstractNumId w:val="5"/>
  </w:num>
  <w:num w:numId="7" w16cid:durableId="842091914">
    <w:abstractNumId w:val="6"/>
  </w:num>
  <w:num w:numId="8" w16cid:durableId="104891394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022F"/>
    <w:rsid w:val="000374F6"/>
    <w:rsid w:val="00067954"/>
    <w:rsid w:val="0007022F"/>
    <w:rsid w:val="000E0E41"/>
    <w:rsid w:val="000F3E48"/>
    <w:rsid w:val="001C0941"/>
    <w:rsid w:val="00205715"/>
    <w:rsid w:val="002543F3"/>
    <w:rsid w:val="002763EF"/>
    <w:rsid w:val="002A0D61"/>
    <w:rsid w:val="00304189"/>
    <w:rsid w:val="00324021"/>
    <w:rsid w:val="005055C8"/>
    <w:rsid w:val="00514778"/>
    <w:rsid w:val="005702E0"/>
    <w:rsid w:val="005D3471"/>
    <w:rsid w:val="005F7FD5"/>
    <w:rsid w:val="00633AB5"/>
    <w:rsid w:val="00647808"/>
    <w:rsid w:val="00660CDF"/>
    <w:rsid w:val="006C7535"/>
    <w:rsid w:val="00726462"/>
    <w:rsid w:val="00876E9D"/>
    <w:rsid w:val="00917768"/>
    <w:rsid w:val="00940990"/>
    <w:rsid w:val="00973A1D"/>
    <w:rsid w:val="00A0682D"/>
    <w:rsid w:val="00A25457"/>
    <w:rsid w:val="00A60E2C"/>
    <w:rsid w:val="00B0424D"/>
    <w:rsid w:val="00BC1E15"/>
    <w:rsid w:val="00C5631F"/>
    <w:rsid w:val="00D464D8"/>
    <w:rsid w:val="00D479A4"/>
    <w:rsid w:val="00E25F12"/>
    <w:rsid w:val="00E92925"/>
    <w:rsid w:val="00EB7692"/>
    <w:rsid w:val="00F0446C"/>
    <w:rsid w:val="00F178A2"/>
    <w:rsid w:val="00FC2CC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2C1BB5"/>
  <w15:chartTrackingRefBased/>
  <w15:docId w15:val="{A5DDCE2D-1BA1-4526-9C54-4433381D84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022F"/>
    <w:pPr>
      <w:spacing w:after="0" w:line="240" w:lineRule="auto"/>
    </w:pPr>
    <w:rPr>
      <w:rFonts w:ascii="Times New Roman" w:eastAsia="Times New Roman" w:hAnsi="Times New Roman" w:cs="Times New Roman"/>
      <w:kern w:val="0"/>
      <w:sz w:val="24"/>
      <w:szCs w:val="24"/>
      <w14:ligatures w14:val="none"/>
    </w:rPr>
  </w:style>
  <w:style w:type="paragraph" w:styleId="Heading1">
    <w:name w:val="heading 1"/>
    <w:basedOn w:val="Normal"/>
    <w:next w:val="Normal"/>
    <w:link w:val="Heading1Char"/>
    <w:uiPriority w:val="9"/>
    <w:qFormat/>
    <w:rsid w:val="0007022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7022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7022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7022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7022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7022F"/>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7022F"/>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7022F"/>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7022F"/>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7022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7022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7022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7022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7022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7022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7022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7022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7022F"/>
    <w:rPr>
      <w:rFonts w:eastAsiaTheme="majorEastAsia" w:cstheme="majorBidi"/>
      <w:color w:val="272727" w:themeColor="text1" w:themeTint="D8"/>
    </w:rPr>
  </w:style>
  <w:style w:type="paragraph" w:styleId="Title">
    <w:name w:val="Title"/>
    <w:basedOn w:val="Normal"/>
    <w:next w:val="Normal"/>
    <w:link w:val="TitleChar"/>
    <w:uiPriority w:val="10"/>
    <w:qFormat/>
    <w:rsid w:val="0007022F"/>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7022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7022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7022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7022F"/>
    <w:pPr>
      <w:spacing w:before="160"/>
      <w:jc w:val="center"/>
    </w:pPr>
    <w:rPr>
      <w:i/>
      <w:iCs/>
      <w:color w:val="404040" w:themeColor="text1" w:themeTint="BF"/>
    </w:rPr>
  </w:style>
  <w:style w:type="character" w:customStyle="1" w:styleId="QuoteChar">
    <w:name w:val="Quote Char"/>
    <w:basedOn w:val="DefaultParagraphFont"/>
    <w:link w:val="Quote"/>
    <w:uiPriority w:val="29"/>
    <w:rsid w:val="0007022F"/>
    <w:rPr>
      <w:i/>
      <w:iCs/>
      <w:color w:val="404040" w:themeColor="text1" w:themeTint="BF"/>
    </w:rPr>
  </w:style>
  <w:style w:type="paragraph" w:styleId="ListParagraph">
    <w:name w:val="List Paragraph"/>
    <w:basedOn w:val="Normal"/>
    <w:uiPriority w:val="34"/>
    <w:qFormat/>
    <w:rsid w:val="0007022F"/>
    <w:pPr>
      <w:ind w:left="720"/>
      <w:contextualSpacing/>
    </w:pPr>
  </w:style>
  <w:style w:type="character" w:styleId="IntenseEmphasis">
    <w:name w:val="Intense Emphasis"/>
    <w:basedOn w:val="DefaultParagraphFont"/>
    <w:uiPriority w:val="21"/>
    <w:qFormat/>
    <w:rsid w:val="0007022F"/>
    <w:rPr>
      <w:i/>
      <w:iCs/>
      <w:color w:val="0F4761" w:themeColor="accent1" w:themeShade="BF"/>
    </w:rPr>
  </w:style>
  <w:style w:type="paragraph" w:styleId="IntenseQuote">
    <w:name w:val="Intense Quote"/>
    <w:basedOn w:val="Normal"/>
    <w:next w:val="Normal"/>
    <w:link w:val="IntenseQuoteChar"/>
    <w:uiPriority w:val="30"/>
    <w:qFormat/>
    <w:rsid w:val="0007022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7022F"/>
    <w:rPr>
      <w:i/>
      <w:iCs/>
      <w:color w:val="0F4761" w:themeColor="accent1" w:themeShade="BF"/>
    </w:rPr>
  </w:style>
  <w:style w:type="character" w:styleId="IntenseReference">
    <w:name w:val="Intense Reference"/>
    <w:basedOn w:val="DefaultParagraphFont"/>
    <w:uiPriority w:val="32"/>
    <w:qFormat/>
    <w:rsid w:val="0007022F"/>
    <w:rPr>
      <w:b/>
      <w:bCs/>
      <w:smallCaps/>
      <w:color w:val="0F4761" w:themeColor="accent1" w:themeShade="BF"/>
      <w:spacing w:val="5"/>
    </w:rPr>
  </w:style>
  <w:style w:type="character" w:styleId="CommentReference">
    <w:name w:val="annotation reference"/>
    <w:basedOn w:val="DefaultParagraphFont"/>
    <w:uiPriority w:val="99"/>
    <w:semiHidden/>
    <w:unhideWhenUsed/>
    <w:rsid w:val="00205715"/>
    <w:rPr>
      <w:sz w:val="16"/>
      <w:szCs w:val="16"/>
    </w:rPr>
  </w:style>
  <w:style w:type="paragraph" w:styleId="CommentText">
    <w:name w:val="annotation text"/>
    <w:basedOn w:val="Normal"/>
    <w:link w:val="CommentTextChar"/>
    <w:uiPriority w:val="99"/>
    <w:unhideWhenUsed/>
    <w:rsid w:val="00205715"/>
    <w:rPr>
      <w:sz w:val="20"/>
      <w:szCs w:val="20"/>
    </w:rPr>
  </w:style>
  <w:style w:type="character" w:customStyle="1" w:styleId="CommentTextChar">
    <w:name w:val="Comment Text Char"/>
    <w:basedOn w:val="DefaultParagraphFont"/>
    <w:link w:val="CommentText"/>
    <w:uiPriority w:val="99"/>
    <w:rsid w:val="00205715"/>
    <w:rPr>
      <w:rFonts w:ascii="Times New Roman" w:eastAsia="Times New Roman" w:hAnsi="Times New Roman" w:cs="Times New Roman"/>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205715"/>
    <w:rPr>
      <w:b/>
      <w:bCs/>
    </w:rPr>
  </w:style>
  <w:style w:type="character" w:customStyle="1" w:styleId="CommentSubjectChar">
    <w:name w:val="Comment Subject Char"/>
    <w:basedOn w:val="CommentTextChar"/>
    <w:link w:val="CommentSubject"/>
    <w:uiPriority w:val="99"/>
    <w:semiHidden/>
    <w:rsid w:val="00205715"/>
    <w:rPr>
      <w:rFonts w:ascii="Times New Roman" w:eastAsia="Times New Roman" w:hAnsi="Times New Roman" w:cs="Times New Roman"/>
      <w:b/>
      <w:bCs/>
      <w:kern w:val="0"/>
      <w:sz w:val="20"/>
      <w:szCs w:val="20"/>
      <w14:ligatures w14:val="none"/>
    </w:rPr>
  </w:style>
  <w:style w:type="character" w:styleId="Hyperlink">
    <w:name w:val="Hyperlink"/>
    <w:rsid w:val="005702E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18906950">
      <w:bodyDiv w:val="1"/>
      <w:marLeft w:val="0"/>
      <w:marRight w:val="0"/>
      <w:marTop w:val="0"/>
      <w:marBottom w:val="0"/>
      <w:divBdr>
        <w:top w:val="none" w:sz="0" w:space="0" w:color="auto"/>
        <w:left w:val="none" w:sz="0" w:space="0" w:color="auto"/>
        <w:bottom w:val="none" w:sz="0" w:space="0" w:color="auto"/>
        <w:right w:val="none" w:sz="0" w:space="0" w:color="auto"/>
      </w:divBdr>
    </w:div>
    <w:div w:id="12520833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areer-advice.jobs.ac.uk/cv-and-cover-letter-advice/how-to-write-a-flawless-cover-letter-in-2020/"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recruitment@sams.ac.uk"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vimeo.com/411370772" TargetMode="External"/><Relationship Id="rId11" Type="http://schemas.openxmlformats.org/officeDocument/2006/relationships/image" Target="media/image3.png"/><Relationship Id="rId5" Type="http://schemas.openxmlformats.org/officeDocument/2006/relationships/image" Target="media/image1.png"/><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yperlink" Target="https://www.reed.co.uk/career-advice/how-to-write-a-c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1891</Words>
  <Characters>10783</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Gibb</dc:creator>
  <cp:keywords/>
  <dc:description/>
  <cp:lastModifiedBy>Amy Gibb</cp:lastModifiedBy>
  <cp:revision>3</cp:revision>
  <dcterms:created xsi:type="dcterms:W3CDTF">2025-01-22T15:51:00Z</dcterms:created>
  <dcterms:modified xsi:type="dcterms:W3CDTF">2025-01-24T10:49:00Z</dcterms:modified>
</cp:coreProperties>
</file>